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81F2" w14:textId="6EFBAF63" w:rsidR="003325ED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14:paraId="4B9CEFF7" w14:textId="77777777"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45BE44F3" wp14:editId="2F67FC3D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EA268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14:paraId="6C995B27" w14:textId="77777777" w:rsidR="00995A38" w:rsidRPr="00EE4186" w:rsidRDefault="00233412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14:paraId="524ACC2C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14:paraId="1A878822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14:paraId="5C7E3327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707D3ED9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ПОСТАНОВЛЕНИЕ</w:t>
      </w:r>
    </w:p>
    <w:p w14:paraId="0FE10950" w14:textId="77777777"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472F0CEA" w14:textId="618F19A4" w:rsidR="00995A38" w:rsidRPr="00233412" w:rsidRDefault="000941FF" w:rsidP="00D4231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</w:t>
      </w:r>
      <w:r w:rsidR="00233412" w:rsidRPr="00233412">
        <w:rPr>
          <w:rFonts w:eastAsia="Calibri" w:cs="Arial"/>
          <w:lang w:eastAsia="en-US"/>
        </w:rPr>
        <w:t>т</w:t>
      </w:r>
      <w:r w:rsidR="00D42310">
        <w:rPr>
          <w:rFonts w:eastAsia="Calibri" w:cs="Arial"/>
          <w:lang w:eastAsia="en-US"/>
        </w:rPr>
        <w:t xml:space="preserve"> 20 февраля </w:t>
      </w:r>
      <w:r w:rsidR="00233412" w:rsidRPr="00233412">
        <w:rPr>
          <w:rFonts w:eastAsia="Calibri" w:cs="Arial"/>
          <w:lang w:eastAsia="en-US"/>
        </w:rPr>
        <w:t xml:space="preserve">2024г.  № </w:t>
      </w:r>
      <w:r w:rsidR="00D42310">
        <w:rPr>
          <w:rFonts w:eastAsia="Calibri" w:cs="Arial"/>
          <w:lang w:eastAsia="en-US"/>
        </w:rPr>
        <w:t>5</w:t>
      </w:r>
      <w:r w:rsidR="00233412" w:rsidRPr="00233412">
        <w:rPr>
          <w:rFonts w:eastAsia="Calibri" w:cs="Arial"/>
          <w:lang w:eastAsia="en-US"/>
        </w:rPr>
        <w:t xml:space="preserve">   </w:t>
      </w:r>
    </w:p>
    <w:p w14:paraId="730F5874" w14:textId="6F4C61F2" w:rsidR="00995A38" w:rsidRPr="00EE4186" w:rsidRDefault="00233412" w:rsidP="00D4231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</w:t>
      </w:r>
      <w:r w:rsidR="00D42310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Вознесенский</w:t>
      </w:r>
    </w:p>
    <w:p w14:paraId="2EC1461D" w14:textId="77777777" w:rsidR="00995A38" w:rsidRPr="00EE4186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14:paraId="47AB96A2" w14:textId="77777777" w:rsidR="00A4264D" w:rsidRPr="00233412" w:rsidRDefault="00995A38" w:rsidP="00233412">
      <w:pPr>
        <w:pStyle w:val="a6"/>
        <w:tabs>
          <w:tab w:val="left" w:pos="708"/>
          <w:tab w:val="center" w:pos="5529"/>
        </w:tabs>
        <w:ind w:right="5670" w:firstLine="0"/>
        <w:rPr>
          <w:rFonts w:cs="Arial"/>
          <w:sz w:val="24"/>
          <w:szCs w:val="24"/>
        </w:rPr>
      </w:pPr>
      <w:r w:rsidRPr="00233412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233412">
        <w:rPr>
          <w:rFonts w:cs="Arial"/>
          <w:sz w:val="24"/>
          <w:szCs w:val="24"/>
          <w:lang w:val="ru-RU"/>
        </w:rPr>
        <w:t>Вознесенского</w:t>
      </w:r>
      <w:r w:rsidRPr="00233412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233412">
        <w:rPr>
          <w:rFonts w:cs="Arial"/>
          <w:sz w:val="24"/>
          <w:szCs w:val="24"/>
          <w:lang w:val="ru-RU"/>
        </w:rPr>
        <w:t>30.11 2023</w:t>
      </w:r>
      <w:r w:rsidRPr="00233412">
        <w:rPr>
          <w:rFonts w:cs="Arial"/>
          <w:sz w:val="24"/>
          <w:szCs w:val="24"/>
        </w:rPr>
        <w:t>г. №</w:t>
      </w:r>
      <w:r w:rsidR="00AB5D67" w:rsidRPr="00233412">
        <w:rPr>
          <w:rFonts w:cs="Arial"/>
          <w:sz w:val="24"/>
          <w:szCs w:val="24"/>
        </w:rPr>
        <w:t xml:space="preserve"> </w:t>
      </w:r>
      <w:r w:rsidR="00233412">
        <w:rPr>
          <w:rFonts w:cs="Arial"/>
          <w:sz w:val="24"/>
          <w:szCs w:val="24"/>
          <w:lang w:val="ru-RU"/>
        </w:rPr>
        <w:t>46</w:t>
      </w:r>
      <w:r w:rsidR="003325ED" w:rsidRPr="00233412">
        <w:rPr>
          <w:rFonts w:cs="Arial"/>
          <w:sz w:val="24"/>
          <w:szCs w:val="24"/>
        </w:rPr>
        <w:t xml:space="preserve"> Об утверждении административного регламента администрации</w:t>
      </w:r>
      <w:r w:rsidR="00233412">
        <w:rPr>
          <w:rFonts w:cs="Arial"/>
          <w:sz w:val="24"/>
          <w:szCs w:val="24"/>
          <w:lang w:val="ru-RU"/>
        </w:rPr>
        <w:t xml:space="preserve"> Вознесенского</w:t>
      </w:r>
      <w:r w:rsidR="003325ED" w:rsidRPr="00233412">
        <w:rPr>
          <w:rFonts w:cs="Arial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174967" w:rsidRPr="00233412">
        <w:rPr>
          <w:rFonts w:cs="Arial"/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233412">
        <w:rPr>
          <w:rFonts w:cs="Arial"/>
          <w:sz w:val="24"/>
          <w:szCs w:val="24"/>
          <w:lang w:val="ru-RU"/>
        </w:rPr>
        <w:t>Вознесенского</w:t>
      </w:r>
      <w:r w:rsidR="00174967" w:rsidRPr="00233412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14:paraId="1CBEA55D" w14:textId="77777777" w:rsidR="000F1963" w:rsidRPr="00EE4186" w:rsidRDefault="000F1963" w:rsidP="000F1963">
      <w:pPr>
        <w:ind w:firstLine="709"/>
        <w:outlineLvl w:val="0"/>
        <w:rPr>
          <w:rFonts w:cs="Arial"/>
        </w:rPr>
      </w:pPr>
    </w:p>
    <w:p w14:paraId="58DA9276" w14:textId="77777777" w:rsidR="00591AD5" w:rsidRPr="00EE4186" w:rsidRDefault="00A4264D" w:rsidP="00D42310">
      <w:pPr>
        <w:tabs>
          <w:tab w:val="center" w:pos="4677"/>
          <w:tab w:val="left" w:pos="7815"/>
        </w:tabs>
        <w:ind w:firstLine="709"/>
        <w:rPr>
          <w:rFonts w:cs="Arial"/>
        </w:rPr>
      </w:pPr>
      <w:r w:rsidRPr="00E44C15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E44C15">
        <w:rPr>
          <w:rStyle w:val="FontStyle18"/>
          <w:rFonts w:cs="Arial"/>
          <w:b w:val="0"/>
          <w:sz w:val="24"/>
          <w:szCs w:val="24"/>
        </w:rPr>
        <w:t>,</w:t>
      </w:r>
      <w:r w:rsidRPr="00E44C15">
        <w:rPr>
          <w:rFonts w:cs="Arial"/>
        </w:rPr>
        <w:t xml:space="preserve"> от 30.12.2020 г. № 509-ФЗ «О внесении изменений в отдельные законодательные акты Российской Федерации»</w:t>
      </w:r>
      <w:r w:rsidR="00FE68BC">
        <w:rPr>
          <w:rFonts w:cs="Arial"/>
        </w:rPr>
        <w:t>,</w:t>
      </w:r>
      <w:r w:rsidRPr="00A4264D">
        <w:t xml:space="preserve"> </w:t>
      </w:r>
      <w:r w:rsidRPr="00A4264D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233412">
        <w:rPr>
          <w:rFonts w:cs="Arial"/>
        </w:rPr>
        <w:t xml:space="preserve">Вознесенского </w:t>
      </w:r>
      <w:r w:rsidR="00591AD5" w:rsidRPr="00E73240">
        <w:rPr>
          <w:rFonts w:cs="Arial"/>
        </w:rPr>
        <w:t xml:space="preserve">сельского поселения Таловского муниципального района Воронежской области </w:t>
      </w:r>
      <w:r w:rsidR="00995A38" w:rsidRPr="00E73240">
        <w:rPr>
          <w:rFonts w:cs="Arial"/>
        </w:rPr>
        <w:t>постановляет:</w:t>
      </w:r>
    </w:p>
    <w:p w14:paraId="5431A31D" w14:textId="77777777" w:rsidR="000F1963" w:rsidRPr="00A4264D" w:rsidRDefault="000F1963" w:rsidP="00D42310">
      <w:pPr>
        <w:ind w:firstLine="709"/>
        <w:rPr>
          <w:rFonts w:cs="Arial"/>
        </w:rPr>
      </w:pPr>
    </w:p>
    <w:p w14:paraId="0F4B7F1B" w14:textId="77777777" w:rsidR="00A57CBE" w:rsidRDefault="00A57CBE" w:rsidP="00D42310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233412">
        <w:rPr>
          <w:rFonts w:cs="Arial"/>
        </w:rPr>
        <w:t>Вознесенского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A57CBE">
        <w:rPr>
          <w:rFonts w:cs="Arial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233412">
        <w:rPr>
          <w:rFonts w:cs="Arial"/>
          <w:szCs w:val="28"/>
        </w:rPr>
        <w:t>Вознесенского</w:t>
      </w:r>
      <w:r w:rsidRPr="00A57CBE">
        <w:rPr>
          <w:rFonts w:cs="Arial"/>
          <w:szCs w:val="28"/>
        </w:rPr>
        <w:t xml:space="preserve"> сельского поселения Таловского муниципального района Воронежской области</w:t>
      </w:r>
      <w:r>
        <w:rPr>
          <w:rFonts w:cs="Arial"/>
        </w:rPr>
        <w:t>,</w:t>
      </w:r>
      <w:r w:rsidRPr="005A1202">
        <w:rPr>
          <w:rFonts w:cs="Arial"/>
        </w:rPr>
        <w:t xml:space="preserve"> следующие изменения:</w:t>
      </w:r>
    </w:p>
    <w:p w14:paraId="5E57F40A" w14:textId="77777777" w:rsidR="00A57CBE" w:rsidRDefault="00A57CBE" w:rsidP="00D42310">
      <w:pPr>
        <w:ind w:firstLine="709"/>
        <w:rPr>
          <w:rFonts w:cs="Arial"/>
          <w:bCs/>
        </w:rPr>
      </w:pPr>
    </w:p>
    <w:p w14:paraId="6F3A1D8A" w14:textId="77777777" w:rsidR="00F60519" w:rsidRDefault="003325ED" w:rsidP="00D42310">
      <w:pPr>
        <w:ind w:firstLine="709"/>
        <w:rPr>
          <w:rFonts w:cs="Arial"/>
          <w:bCs/>
        </w:rPr>
      </w:pPr>
      <w:r w:rsidRPr="003325ED">
        <w:rPr>
          <w:rFonts w:cs="Arial"/>
          <w:bCs/>
        </w:rPr>
        <w:t>1.</w:t>
      </w:r>
      <w:r>
        <w:rPr>
          <w:rFonts w:cs="Arial"/>
          <w:bCs/>
        </w:rPr>
        <w:t>1</w:t>
      </w:r>
      <w:r w:rsidRPr="003325ED">
        <w:rPr>
          <w:rFonts w:cs="Arial"/>
          <w:bCs/>
        </w:rPr>
        <w:t xml:space="preserve">. Дополнить пункт </w:t>
      </w:r>
      <w:r w:rsidR="00A4264D">
        <w:rPr>
          <w:rFonts w:cs="Arial"/>
          <w:bCs/>
        </w:rPr>
        <w:t>7</w:t>
      </w:r>
      <w:r>
        <w:rPr>
          <w:rFonts w:cs="Arial"/>
          <w:bCs/>
        </w:rPr>
        <w:t>.</w:t>
      </w:r>
      <w:r w:rsidR="00A4264D">
        <w:rPr>
          <w:rFonts w:cs="Arial"/>
          <w:bCs/>
        </w:rPr>
        <w:t>1.</w:t>
      </w:r>
      <w:r w:rsidRPr="003325ED">
        <w:rPr>
          <w:rFonts w:cs="Arial"/>
          <w:bCs/>
        </w:rPr>
        <w:t xml:space="preserve"> приложения </w:t>
      </w:r>
      <w:r>
        <w:rPr>
          <w:rFonts w:cs="Arial"/>
          <w:bCs/>
        </w:rPr>
        <w:t>абзацем</w:t>
      </w:r>
      <w:r w:rsidRPr="003325ED">
        <w:rPr>
          <w:rFonts w:cs="Arial"/>
          <w:bCs/>
        </w:rPr>
        <w:t>. следующего содержания:</w:t>
      </w:r>
    </w:p>
    <w:p w14:paraId="238C2548" w14:textId="77777777" w:rsidR="00E73240" w:rsidRDefault="003325ED" w:rsidP="00D42310">
      <w:pPr>
        <w:ind w:firstLine="709"/>
        <w:rPr>
          <w:rFonts w:cs="Arial"/>
          <w:bCs/>
        </w:rPr>
      </w:pPr>
      <w:r>
        <w:rPr>
          <w:rFonts w:cs="Arial"/>
          <w:bCs/>
        </w:rPr>
        <w:t>«</w:t>
      </w:r>
      <w:r w:rsidRPr="003325ED">
        <w:rPr>
          <w:rFonts w:cs="Arial"/>
          <w:bCs/>
        </w:rPr>
        <w:t>При этом для компаний, признанных «Ответственными организациями», уполномочен</w:t>
      </w:r>
      <w:r>
        <w:rPr>
          <w:rFonts w:cs="Arial"/>
          <w:bCs/>
        </w:rPr>
        <w:t>ным органом Воронежской области</w:t>
      </w:r>
      <w:r w:rsidRPr="003325ED">
        <w:rPr>
          <w:rFonts w:cs="Arial"/>
          <w:bCs/>
        </w:rPr>
        <w:t xml:space="preserve"> в соответствии  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</w:t>
      </w:r>
      <w:r w:rsidR="00F60519">
        <w:rPr>
          <w:rFonts w:cs="Arial"/>
          <w:bCs/>
        </w:rPr>
        <w:t xml:space="preserve">8 </w:t>
      </w:r>
      <w:r w:rsidR="00A4264D">
        <w:rPr>
          <w:rFonts w:cs="Arial"/>
          <w:bCs/>
        </w:rPr>
        <w:t>рабочих дней.</w:t>
      </w:r>
      <w:r>
        <w:rPr>
          <w:rFonts w:cs="Arial"/>
          <w:bCs/>
        </w:rPr>
        <w:t>»</w:t>
      </w:r>
    </w:p>
    <w:p w14:paraId="527EEF3B" w14:textId="77777777" w:rsidR="0018298B" w:rsidRPr="00E73240" w:rsidRDefault="0018298B" w:rsidP="00D42310">
      <w:pPr>
        <w:ind w:firstLine="709"/>
        <w:rPr>
          <w:rFonts w:cs="Arial"/>
          <w:bCs/>
        </w:rPr>
      </w:pPr>
      <w:r w:rsidRPr="00EE4186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14:paraId="6AAC8D7D" w14:textId="22BFEADF" w:rsidR="00D05D86" w:rsidRDefault="0018298B" w:rsidP="00D42310">
      <w:pPr>
        <w:suppressAutoHyphens/>
        <w:ind w:firstLine="709"/>
        <w:rPr>
          <w:rFonts w:cs="Arial"/>
        </w:rPr>
      </w:pPr>
      <w:r w:rsidRPr="00EE4186">
        <w:rPr>
          <w:rFonts w:cs="Arial"/>
        </w:rPr>
        <w:t>3</w:t>
      </w:r>
      <w:r w:rsidR="00D05D86" w:rsidRPr="00EE4186">
        <w:rPr>
          <w:rFonts w:cs="Arial"/>
        </w:rPr>
        <w:t>. Контроль за исполнением настоящего постановления оставляю за собой.</w:t>
      </w:r>
    </w:p>
    <w:p w14:paraId="37A2316C" w14:textId="77777777" w:rsidR="00D42310" w:rsidRPr="00EE4186" w:rsidRDefault="00D42310" w:rsidP="00D42310">
      <w:pPr>
        <w:suppressAutoHyphens/>
        <w:ind w:firstLine="709"/>
        <w:rPr>
          <w:rFonts w:cs="Arial"/>
        </w:rPr>
      </w:pPr>
    </w:p>
    <w:p w14:paraId="78BCD331" w14:textId="77777777" w:rsidR="00591AD5" w:rsidRPr="00EE4186" w:rsidRDefault="00591AD5" w:rsidP="00CC2D8E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EE4186" w14:paraId="46EED72C" w14:textId="77777777" w:rsidTr="003325ED">
        <w:trPr>
          <w:trHeight w:val="557"/>
        </w:trPr>
        <w:tc>
          <w:tcPr>
            <w:tcW w:w="3190" w:type="dxa"/>
          </w:tcPr>
          <w:p w14:paraId="7EFEF662" w14:textId="77777777" w:rsidR="003325ED" w:rsidRPr="00EE4186" w:rsidRDefault="003325ED" w:rsidP="00D42310">
            <w:pPr>
              <w:ind w:firstLine="0"/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>Глава</w:t>
            </w:r>
            <w:r w:rsidR="00233412">
              <w:rPr>
                <w:rFonts w:cs="Arial"/>
                <w:bCs/>
              </w:rPr>
              <w:t xml:space="preserve"> Вознесенского </w:t>
            </w:r>
          </w:p>
          <w:p w14:paraId="163F09E9" w14:textId="77777777" w:rsidR="003325ED" w:rsidRPr="00EE4186" w:rsidRDefault="003325ED" w:rsidP="00D42310">
            <w:pPr>
              <w:ind w:firstLine="0"/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14:paraId="0B6BF050" w14:textId="77777777" w:rsidR="003325ED" w:rsidRPr="00EE4186" w:rsidRDefault="003325ED" w:rsidP="003325ED">
            <w:pPr>
              <w:rPr>
                <w:rFonts w:cs="Arial"/>
                <w:bCs/>
              </w:rPr>
            </w:pPr>
          </w:p>
        </w:tc>
      </w:tr>
    </w:tbl>
    <w:p w14:paraId="53C18FF8" w14:textId="77777777" w:rsidR="00233412" w:rsidRDefault="00233412" w:rsidP="00EE4186">
      <w:pPr>
        <w:autoSpaceDE w:val="0"/>
        <w:autoSpaceDN w:val="0"/>
        <w:adjustRightInd w:val="0"/>
        <w:rPr>
          <w:rFonts w:cs="Arial"/>
        </w:rPr>
      </w:pPr>
    </w:p>
    <w:p w14:paraId="43BD06E5" w14:textId="3D0FCFB9" w:rsidR="00EE4186" w:rsidRPr="00EE4186" w:rsidRDefault="00233412" w:rsidP="00233412">
      <w:pPr>
        <w:tabs>
          <w:tab w:val="center" w:pos="2011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r w:rsidR="00D42310">
        <w:rPr>
          <w:rFonts w:cs="Arial"/>
        </w:rPr>
        <w:t xml:space="preserve">         </w:t>
      </w:r>
      <w:r>
        <w:rPr>
          <w:rFonts w:cs="Arial"/>
        </w:rPr>
        <w:t>А.Ф. Борисов</w:t>
      </w:r>
      <w:r w:rsidR="003325ED">
        <w:rPr>
          <w:rFonts w:cs="Arial"/>
        </w:rPr>
        <w:br w:type="textWrapping" w:clear="all"/>
      </w:r>
    </w:p>
    <w:sectPr w:rsidR="00EE4186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7C6F" w14:textId="77777777" w:rsidR="0078289F" w:rsidRDefault="0078289F" w:rsidP="00077EA3">
      <w:r>
        <w:separator/>
      </w:r>
    </w:p>
  </w:endnote>
  <w:endnote w:type="continuationSeparator" w:id="0">
    <w:p w14:paraId="1AA610D5" w14:textId="77777777" w:rsidR="0078289F" w:rsidRDefault="0078289F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573C" w14:textId="77777777" w:rsidR="0078289F" w:rsidRDefault="0078289F" w:rsidP="00077EA3">
      <w:r>
        <w:separator/>
      </w:r>
    </w:p>
  </w:footnote>
  <w:footnote w:type="continuationSeparator" w:id="0">
    <w:p w14:paraId="1F31DEB0" w14:textId="77777777" w:rsidR="0078289F" w:rsidRDefault="0078289F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9C"/>
    <w:rsid w:val="000013CB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41FF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3412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60CF"/>
    <w:rsid w:val="0076312C"/>
    <w:rsid w:val="00775A0F"/>
    <w:rsid w:val="00777DA9"/>
    <w:rsid w:val="0078289F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6D68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C7A4F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123B0"/>
    <w:rsid w:val="00B417E7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42310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75C69"/>
  <w15:docId w15:val="{4CBCEF03-6308-4B93-8B86-1BCAE9D0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III</cp:lastModifiedBy>
  <cp:revision>5</cp:revision>
  <cp:lastPrinted>2019-05-23T07:37:00Z</cp:lastPrinted>
  <dcterms:created xsi:type="dcterms:W3CDTF">2024-02-19T06:36:00Z</dcterms:created>
  <dcterms:modified xsi:type="dcterms:W3CDTF">2024-02-21T13:31:00Z</dcterms:modified>
</cp:coreProperties>
</file>