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CACA" w14:textId="77777777"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0CA2AE61" wp14:editId="58086FA4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E92C0" w14:textId="77777777" w:rsidR="00EC3326" w:rsidRPr="00444217" w:rsidRDefault="00EC3326" w:rsidP="00EC3326">
      <w:pPr>
        <w:suppressAutoHyphens/>
        <w:ind w:firstLine="709"/>
        <w:jc w:val="center"/>
        <w:rPr>
          <w:rFonts w:cs="Arial"/>
          <w:bCs/>
          <w:spacing w:val="20"/>
        </w:rPr>
      </w:pPr>
      <w:r w:rsidRPr="00444217">
        <w:rPr>
          <w:rFonts w:cs="Arial"/>
          <w:bCs/>
          <w:spacing w:val="20"/>
        </w:rPr>
        <w:t>СОВЕТ НАРОДНЫХ ДЕПУТАТОВ</w:t>
      </w:r>
    </w:p>
    <w:p w14:paraId="5950DB1E" w14:textId="06E44CA3" w:rsidR="00EC3326" w:rsidRPr="00444217" w:rsidRDefault="00444217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>
        <w:rPr>
          <w:rFonts w:cs="Arial"/>
          <w:bCs/>
          <w:spacing w:val="20"/>
          <w:lang w:eastAsia="x-none"/>
        </w:rPr>
        <w:t>ВОЗНЕСЕНСКОГО</w:t>
      </w:r>
      <w:r w:rsidR="00EC3326" w:rsidRPr="00444217">
        <w:rPr>
          <w:rFonts w:cs="Arial"/>
          <w:bCs/>
          <w:spacing w:val="20"/>
          <w:lang w:val="x-none" w:eastAsia="x-none"/>
        </w:rPr>
        <w:t xml:space="preserve"> СЕЛЬСКОГО ПОСЕЛЕНИЯ</w:t>
      </w:r>
    </w:p>
    <w:p w14:paraId="0DF2E20C" w14:textId="77777777" w:rsidR="00EC3326" w:rsidRPr="00444217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444217">
        <w:rPr>
          <w:rFonts w:cs="Arial"/>
          <w:bCs/>
          <w:lang w:val="x-none" w:eastAsia="x-none"/>
        </w:rPr>
        <w:t>ТАЛОВСКОГО МУНИЦИПАЛЬНОГО РАЙОНА</w:t>
      </w:r>
    </w:p>
    <w:p w14:paraId="39D69929" w14:textId="77777777" w:rsidR="00EC3326" w:rsidRPr="00444217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lang w:val="x-none" w:eastAsia="x-none"/>
        </w:rPr>
      </w:pPr>
      <w:r w:rsidRPr="00444217">
        <w:rPr>
          <w:rFonts w:cs="Arial"/>
          <w:bCs/>
          <w:lang w:val="x-none" w:eastAsia="x-none"/>
        </w:rPr>
        <w:t>ВОРОНЕЖСКОЙ ОБЛАСТИ</w:t>
      </w:r>
    </w:p>
    <w:p w14:paraId="78BE9993" w14:textId="77777777" w:rsidR="00EC3326" w:rsidRPr="00444217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Cs/>
          <w:lang w:val="x-none" w:eastAsia="x-none"/>
        </w:rPr>
      </w:pPr>
    </w:p>
    <w:p w14:paraId="43169AE2" w14:textId="77777777" w:rsidR="00EC3326" w:rsidRPr="00444217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Cs/>
          <w:spacing w:val="20"/>
          <w:lang w:val="x-none" w:eastAsia="x-none"/>
        </w:rPr>
      </w:pPr>
      <w:r w:rsidRPr="00444217">
        <w:rPr>
          <w:rFonts w:cs="Arial"/>
          <w:bCs/>
          <w:spacing w:val="20"/>
          <w:lang w:val="x-none" w:eastAsia="x-none"/>
        </w:rPr>
        <w:t>РЕШЕНИЕ</w:t>
      </w:r>
    </w:p>
    <w:p w14:paraId="75030549" w14:textId="54AA720A" w:rsidR="00444217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</w:rPr>
      </w:pPr>
      <w:r w:rsidRPr="00444217">
        <w:rPr>
          <w:rFonts w:cs="Arial"/>
          <w:bCs/>
        </w:rPr>
        <w:t xml:space="preserve">от </w:t>
      </w:r>
      <w:r w:rsidR="00444217">
        <w:rPr>
          <w:rFonts w:cs="Arial"/>
          <w:bCs/>
        </w:rPr>
        <w:t>29 ноября</w:t>
      </w:r>
      <w:r w:rsidRPr="00444217">
        <w:rPr>
          <w:rFonts w:cs="Arial"/>
          <w:bCs/>
        </w:rPr>
        <w:t xml:space="preserve"> </w:t>
      </w:r>
      <w:r w:rsidR="00EC3326" w:rsidRPr="00444217">
        <w:rPr>
          <w:rFonts w:cs="Arial"/>
          <w:bCs/>
        </w:rPr>
        <w:t>202</w:t>
      </w:r>
      <w:r w:rsidR="001A2721" w:rsidRPr="00444217">
        <w:rPr>
          <w:rFonts w:cs="Arial"/>
          <w:bCs/>
        </w:rPr>
        <w:t>4</w:t>
      </w:r>
      <w:r w:rsidR="00EC3326" w:rsidRPr="00444217">
        <w:rPr>
          <w:rFonts w:cs="Arial"/>
          <w:bCs/>
        </w:rPr>
        <w:t xml:space="preserve"> года № </w:t>
      </w:r>
      <w:r w:rsidR="00444217">
        <w:rPr>
          <w:rFonts w:cs="Arial"/>
          <w:bCs/>
        </w:rPr>
        <w:t>99</w:t>
      </w:r>
    </w:p>
    <w:p w14:paraId="2A856E17" w14:textId="33D6C9DC" w:rsidR="00EC3326" w:rsidRPr="00444217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Cs/>
        </w:rPr>
      </w:pPr>
      <w:r w:rsidRPr="00444217">
        <w:rPr>
          <w:rFonts w:cs="Arial"/>
          <w:bCs/>
        </w:rPr>
        <w:t>п.</w:t>
      </w:r>
      <w:r w:rsidR="00444217">
        <w:rPr>
          <w:rFonts w:cs="Arial"/>
          <w:bCs/>
        </w:rPr>
        <w:t xml:space="preserve"> Вознесенский</w:t>
      </w:r>
    </w:p>
    <w:p w14:paraId="4F392CC1" w14:textId="1618B4F9" w:rsidR="00FF0CC2" w:rsidRDefault="005D2B56" w:rsidP="00502FB9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444217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444217">
        <w:rPr>
          <w:b w:val="0"/>
          <w:sz w:val="24"/>
          <w:szCs w:val="24"/>
        </w:rPr>
        <w:t>Вознесенского</w:t>
      </w:r>
      <w:r w:rsidRPr="00444217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444217">
        <w:rPr>
          <w:b w:val="0"/>
          <w:sz w:val="24"/>
          <w:szCs w:val="24"/>
        </w:rPr>
        <w:t xml:space="preserve"> 22.11.2010 г.</w:t>
      </w:r>
      <w:r w:rsidRPr="00444217">
        <w:rPr>
          <w:b w:val="0"/>
          <w:sz w:val="24"/>
          <w:szCs w:val="24"/>
        </w:rPr>
        <w:t xml:space="preserve"> №</w:t>
      </w:r>
      <w:r w:rsidR="00444217">
        <w:rPr>
          <w:b w:val="0"/>
          <w:sz w:val="24"/>
          <w:szCs w:val="24"/>
        </w:rPr>
        <w:t>57</w:t>
      </w:r>
      <w:r w:rsidRPr="00444217">
        <w:rPr>
          <w:b w:val="0"/>
          <w:sz w:val="24"/>
          <w:szCs w:val="24"/>
        </w:rPr>
        <w:t xml:space="preserve"> «</w:t>
      </w:r>
      <w:r w:rsidR="00C27141" w:rsidRPr="00444217">
        <w:rPr>
          <w:b w:val="0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444217">
        <w:rPr>
          <w:b w:val="0"/>
          <w:sz w:val="24"/>
          <w:szCs w:val="24"/>
        </w:rPr>
        <w:t>»</w:t>
      </w:r>
    </w:p>
    <w:p w14:paraId="4CE365E9" w14:textId="77777777" w:rsidR="00502FB9" w:rsidRPr="00444217" w:rsidRDefault="00502FB9" w:rsidP="00502FB9">
      <w:pPr>
        <w:pStyle w:val="Title"/>
        <w:ind w:right="3968" w:firstLine="0"/>
        <w:jc w:val="both"/>
        <w:rPr>
          <w:color w:val="000000"/>
          <w:sz w:val="24"/>
          <w:szCs w:val="24"/>
        </w:rPr>
      </w:pPr>
    </w:p>
    <w:p w14:paraId="5F76C1A7" w14:textId="6E623836" w:rsidR="00EC3326" w:rsidRPr="00444217" w:rsidRDefault="001A2721" w:rsidP="00502FB9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444217">
        <w:rPr>
          <w:rFonts w:cs="Arial"/>
          <w:color w:val="000000"/>
        </w:rPr>
        <w:t xml:space="preserve">В </w:t>
      </w:r>
      <w:r w:rsidR="00DD0683" w:rsidRPr="00444217">
        <w:rPr>
          <w:rFonts w:cs="Arial"/>
          <w:color w:val="000000"/>
        </w:rPr>
        <w:t>соответствии с</w:t>
      </w:r>
      <w:r w:rsidRPr="00444217">
        <w:rPr>
          <w:rFonts w:cs="Arial"/>
          <w:color w:val="000000"/>
        </w:rPr>
        <w:t xml:space="preserve"> </w:t>
      </w:r>
      <w:r w:rsidR="00C27141" w:rsidRPr="00444217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444217">
        <w:rPr>
          <w:rFonts w:cs="Arial"/>
          <w:color w:val="000000"/>
        </w:rPr>
        <w:t>»</w:t>
      </w:r>
      <w:r w:rsidR="00C27141" w:rsidRPr="00444217">
        <w:rPr>
          <w:rFonts w:cs="Arial"/>
          <w:color w:val="000000"/>
        </w:rPr>
        <w:t>, в целях приведения муниципального п</w:t>
      </w:r>
      <w:r w:rsidR="00D37BAB" w:rsidRPr="00444217">
        <w:rPr>
          <w:rFonts w:cs="Arial"/>
          <w:color w:val="000000"/>
        </w:rPr>
        <w:t xml:space="preserve">равового акта в соответствие с </w:t>
      </w:r>
      <w:r w:rsidR="00C27141" w:rsidRPr="00444217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474E5A">
        <w:rPr>
          <w:rFonts w:cs="Arial"/>
          <w:color w:val="000000"/>
        </w:rPr>
        <w:t xml:space="preserve">Вознесенского </w:t>
      </w:r>
      <w:r w:rsidR="00C27141" w:rsidRPr="00444217">
        <w:rPr>
          <w:rFonts w:cs="Arial"/>
          <w:color w:val="000000"/>
        </w:rPr>
        <w:t xml:space="preserve">сельского поселения </w:t>
      </w:r>
      <w:r w:rsidR="00EC3326" w:rsidRPr="00444217">
        <w:rPr>
          <w:rFonts w:cs="Arial"/>
          <w:color w:val="000000"/>
        </w:rPr>
        <w:t>Таловского</w:t>
      </w:r>
      <w:r w:rsidR="00FF0CC2" w:rsidRPr="00444217">
        <w:rPr>
          <w:rFonts w:cs="Arial"/>
          <w:color w:val="000000"/>
        </w:rPr>
        <w:t xml:space="preserve"> муниципального района Воронежской области </w:t>
      </w:r>
    </w:p>
    <w:p w14:paraId="69EFFFD4" w14:textId="77777777" w:rsidR="00FF0CC2" w:rsidRPr="00444217" w:rsidRDefault="00FF0CC2" w:rsidP="00502FB9">
      <w:pPr>
        <w:shd w:val="clear" w:color="auto" w:fill="FFFFFF"/>
        <w:ind w:firstLine="709"/>
        <w:contextualSpacing/>
        <w:rPr>
          <w:rFonts w:cs="Arial"/>
          <w:bCs/>
          <w:color w:val="000000"/>
        </w:rPr>
      </w:pPr>
      <w:r w:rsidRPr="00444217">
        <w:rPr>
          <w:rFonts w:cs="Arial"/>
          <w:bCs/>
          <w:color w:val="000000"/>
        </w:rPr>
        <w:t>РЕШИЛ:</w:t>
      </w:r>
    </w:p>
    <w:p w14:paraId="373651E4" w14:textId="6745327D" w:rsidR="00C03FA1" w:rsidRPr="00444217" w:rsidRDefault="00C03FA1" w:rsidP="00502FB9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44217">
        <w:rPr>
          <w:sz w:val="24"/>
          <w:szCs w:val="24"/>
        </w:rPr>
        <w:t xml:space="preserve">Внести в решение Совета народных депутатов </w:t>
      </w:r>
      <w:r w:rsidR="00474E5A">
        <w:rPr>
          <w:sz w:val="24"/>
          <w:szCs w:val="24"/>
        </w:rPr>
        <w:t>Вознесенского</w:t>
      </w:r>
      <w:r w:rsidRPr="00444217">
        <w:rPr>
          <w:sz w:val="24"/>
          <w:szCs w:val="24"/>
        </w:rPr>
        <w:t xml:space="preserve"> сельского поселения Таловского муниципального района №</w:t>
      </w:r>
      <w:r w:rsidR="00474E5A">
        <w:rPr>
          <w:sz w:val="24"/>
          <w:szCs w:val="24"/>
        </w:rPr>
        <w:t xml:space="preserve">57 </w:t>
      </w:r>
      <w:r w:rsidRPr="00444217">
        <w:rPr>
          <w:sz w:val="24"/>
          <w:szCs w:val="24"/>
        </w:rPr>
        <w:t>от</w:t>
      </w:r>
      <w:r w:rsidR="00474E5A">
        <w:rPr>
          <w:sz w:val="24"/>
          <w:szCs w:val="24"/>
        </w:rPr>
        <w:t xml:space="preserve"> 22.11.2010 г.</w:t>
      </w:r>
      <w:r w:rsidRPr="00444217">
        <w:rPr>
          <w:sz w:val="24"/>
          <w:szCs w:val="24"/>
        </w:rPr>
        <w:t xml:space="preserve"> «О введении в действие земельного налога</w:t>
      </w:r>
      <w:r w:rsidR="00474E5A">
        <w:rPr>
          <w:sz w:val="24"/>
          <w:szCs w:val="24"/>
        </w:rPr>
        <w:t>, установлении ставок и сроков уплаты»</w:t>
      </w:r>
      <w:r w:rsidRPr="00444217">
        <w:rPr>
          <w:sz w:val="24"/>
          <w:szCs w:val="24"/>
        </w:rPr>
        <w:t xml:space="preserve"> (далее-решение</w:t>
      </w:r>
      <w:r w:rsidR="006537B3" w:rsidRPr="00444217">
        <w:rPr>
          <w:sz w:val="24"/>
          <w:szCs w:val="24"/>
        </w:rPr>
        <w:t>)</w:t>
      </w:r>
      <w:r w:rsidRPr="00444217">
        <w:rPr>
          <w:sz w:val="24"/>
          <w:szCs w:val="24"/>
        </w:rPr>
        <w:t xml:space="preserve"> следующие изменения:</w:t>
      </w:r>
    </w:p>
    <w:p w14:paraId="39F0648E" w14:textId="77777777" w:rsidR="00BB3E4B" w:rsidRPr="00444217" w:rsidRDefault="00805E4D" w:rsidP="00502FB9">
      <w:pPr>
        <w:pStyle w:val="ConsPlusNormal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444217">
        <w:rPr>
          <w:sz w:val="24"/>
          <w:szCs w:val="24"/>
        </w:rPr>
        <w:t>Подпункт г</w:t>
      </w:r>
      <w:r w:rsidR="00BB3E4B" w:rsidRPr="00444217">
        <w:rPr>
          <w:sz w:val="24"/>
          <w:szCs w:val="24"/>
        </w:rPr>
        <w:t xml:space="preserve">) </w:t>
      </w:r>
      <w:r w:rsidR="002C2E58" w:rsidRPr="00444217">
        <w:rPr>
          <w:sz w:val="24"/>
          <w:szCs w:val="24"/>
        </w:rPr>
        <w:t>п</w:t>
      </w:r>
      <w:r w:rsidR="00BB3E4B" w:rsidRPr="00444217">
        <w:rPr>
          <w:sz w:val="24"/>
          <w:szCs w:val="24"/>
        </w:rPr>
        <w:t xml:space="preserve">ункта </w:t>
      </w:r>
      <w:r w:rsidR="009C4397" w:rsidRPr="00444217">
        <w:rPr>
          <w:sz w:val="24"/>
          <w:szCs w:val="24"/>
        </w:rPr>
        <w:t>2</w:t>
      </w:r>
      <w:r w:rsidR="00BB3E4B" w:rsidRPr="00444217">
        <w:rPr>
          <w:sz w:val="24"/>
          <w:szCs w:val="24"/>
        </w:rPr>
        <w:t>.</w:t>
      </w:r>
      <w:r w:rsidR="00BB3E4B" w:rsidRPr="00444217">
        <w:rPr>
          <w:bCs/>
          <w:color w:val="000000"/>
          <w:sz w:val="24"/>
          <w:szCs w:val="24"/>
        </w:rPr>
        <w:t xml:space="preserve"> изложить в новой редакции:</w:t>
      </w:r>
    </w:p>
    <w:p w14:paraId="564E756D" w14:textId="7A854092" w:rsidR="0033369A" w:rsidRPr="00444217" w:rsidRDefault="00BB3E4B" w:rsidP="00502FB9">
      <w:pPr>
        <w:autoSpaceDE w:val="0"/>
        <w:autoSpaceDN w:val="0"/>
        <w:adjustRightInd w:val="0"/>
        <w:ind w:firstLine="709"/>
        <w:rPr>
          <w:rFonts w:eastAsia="Calibri" w:cs="Arial"/>
          <w:b/>
          <w:bCs/>
        </w:rPr>
      </w:pPr>
      <w:r w:rsidRPr="00444217">
        <w:rPr>
          <w:rFonts w:cs="Arial"/>
        </w:rPr>
        <w:t>«г)</w:t>
      </w:r>
      <w:r w:rsidRPr="00444217">
        <w:rPr>
          <w:rFonts w:eastAsia="Calibri" w:cs="Arial"/>
        </w:rPr>
        <w:t xml:space="preserve"> </w:t>
      </w:r>
      <w:r w:rsidR="004B2E85" w:rsidRPr="00444217">
        <w:rPr>
          <w:rFonts w:eastAsia="Calibri" w:cs="Arial"/>
        </w:rPr>
        <w:t xml:space="preserve">0,3 процента  в отношении земельных участков, </w:t>
      </w:r>
      <w:r w:rsidR="004B2E85" w:rsidRPr="00444217">
        <w:rPr>
          <w:rFonts w:eastAsia="Calibri" w:cs="Arial"/>
          <w:bCs/>
        </w:rPr>
        <w:t xml:space="preserve">занятых </w:t>
      </w:r>
      <w:r w:rsidR="00474E5A" w:rsidRPr="00474E5A">
        <w:rPr>
          <w:rFonts w:eastAsia="Calibri" w:cs="Arial"/>
          <w:bCs/>
        </w:rPr>
        <w:t>жилищным фондом</w:t>
      </w:r>
      <w:r w:rsidR="00474E5A">
        <w:rPr>
          <w:rFonts w:eastAsia="Calibri" w:cs="Arial"/>
          <w:bCs/>
        </w:rPr>
        <w:t xml:space="preserve"> </w:t>
      </w:r>
      <w:r w:rsidR="004B2E85" w:rsidRPr="00444217">
        <w:rPr>
          <w:rFonts w:eastAsia="Calibri" w:cs="Arial"/>
          <w:bCs/>
        </w:rPr>
        <w:t xml:space="preserve">и (или) объектами инженерной инфраструктуры жилищно-коммунального комплекса (за исключением </w:t>
      </w:r>
      <w:r w:rsidR="00474E5A" w:rsidRPr="00474E5A">
        <w:rPr>
          <w:rFonts w:eastAsia="Calibri" w:cs="Arial"/>
          <w:bCs/>
        </w:rPr>
        <w:t>части</w:t>
      </w:r>
      <w:r w:rsidR="00474E5A">
        <w:rPr>
          <w:rFonts w:eastAsia="Calibri" w:cs="Arial"/>
          <w:bCs/>
        </w:rPr>
        <w:t xml:space="preserve"> </w:t>
      </w:r>
      <w:r w:rsidR="004B2E85" w:rsidRPr="00444217">
        <w:rPr>
          <w:rFonts w:eastAsia="Calibri" w:cs="Arial"/>
          <w:bCs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A40584" w:rsidRPr="00444217">
        <w:rPr>
          <w:rFonts w:eastAsia="Calibri" w:cs="Arial"/>
          <w:bCs/>
        </w:rPr>
        <w:t>, а также  земельных участков</w:t>
      </w:r>
      <w:r w:rsidR="002C2E58" w:rsidRPr="00444217">
        <w:rPr>
          <w:rFonts w:eastAsia="Calibri" w:cs="Arial"/>
          <w:bCs/>
        </w:rPr>
        <w:t>,</w:t>
      </w:r>
      <w:r w:rsidR="00A40584" w:rsidRPr="00444217">
        <w:rPr>
          <w:rFonts w:eastAsia="Calibri" w:cs="Arial"/>
          <w:bCs/>
        </w:rPr>
        <w:t xml:space="preserve"> </w:t>
      </w:r>
      <w:r w:rsidR="00474E5A" w:rsidRPr="00474E5A">
        <w:rPr>
          <w:rFonts w:eastAsia="Calibri" w:cs="Arial"/>
          <w:bCs/>
        </w:rPr>
        <w:t xml:space="preserve">ограниченных в обороте </w:t>
      </w:r>
      <w:r w:rsidR="004B2E85" w:rsidRPr="00444217">
        <w:rPr>
          <w:rFonts w:eastAsia="Calibri" w:cs="Arial"/>
        </w:rPr>
        <w:t xml:space="preserve">в соответствии с </w:t>
      </w:r>
      <w:r w:rsidR="00474E5A" w:rsidRPr="00474E5A">
        <w:rPr>
          <w:rFonts w:eastAsia="Calibri" w:cs="Arial"/>
        </w:rPr>
        <w:t>законодательством</w:t>
      </w:r>
      <w:r w:rsidR="00474E5A">
        <w:rPr>
          <w:rFonts w:eastAsia="Calibri" w:cs="Arial"/>
        </w:rPr>
        <w:t xml:space="preserve"> </w:t>
      </w:r>
      <w:r w:rsidR="004B2E85" w:rsidRPr="00444217">
        <w:rPr>
          <w:rFonts w:eastAsia="Calibri" w:cs="Arial"/>
        </w:rPr>
        <w:t>Российской Федерации, предоставленных для обеспечения обороны, безопасности и таможенных нужд;</w:t>
      </w:r>
      <w:r w:rsidR="00D721F2" w:rsidRPr="00444217">
        <w:rPr>
          <w:rFonts w:eastAsia="Calibri" w:cs="Arial"/>
        </w:rPr>
        <w:t>»</w:t>
      </w:r>
      <w:r w:rsidR="002C2E58" w:rsidRPr="00444217">
        <w:rPr>
          <w:rFonts w:eastAsia="Calibri" w:cs="Arial"/>
        </w:rPr>
        <w:t>;</w:t>
      </w:r>
    </w:p>
    <w:p w14:paraId="1AFBA846" w14:textId="77777777" w:rsidR="00D721F2" w:rsidRPr="00444217" w:rsidRDefault="00D721F2" w:rsidP="00502FB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44217">
        <w:rPr>
          <w:rFonts w:eastAsia="Calibri" w:cs="Arial"/>
        </w:rPr>
        <w:t xml:space="preserve">1.2. Подпункт е) </w:t>
      </w:r>
      <w:r w:rsidR="002C2E58" w:rsidRPr="00444217">
        <w:rPr>
          <w:rFonts w:eastAsia="Calibri" w:cs="Arial"/>
        </w:rPr>
        <w:t>п</w:t>
      </w:r>
      <w:r w:rsidRPr="00444217">
        <w:rPr>
          <w:rFonts w:eastAsia="Calibri" w:cs="Arial"/>
        </w:rPr>
        <w:t>ункта 2. изложить в новой редакции:</w:t>
      </w:r>
    </w:p>
    <w:p w14:paraId="43733875" w14:textId="17A093CD" w:rsidR="00FD2D5E" w:rsidRPr="00444217" w:rsidRDefault="00D721F2" w:rsidP="00502FB9">
      <w:pPr>
        <w:autoSpaceDE w:val="0"/>
        <w:autoSpaceDN w:val="0"/>
        <w:adjustRightInd w:val="0"/>
        <w:ind w:firstLine="709"/>
        <w:rPr>
          <w:rFonts w:cs="Arial"/>
        </w:rPr>
      </w:pPr>
      <w:r w:rsidRPr="00444217">
        <w:rPr>
          <w:rFonts w:eastAsia="Calibri" w:cs="Arial"/>
        </w:rPr>
        <w:t xml:space="preserve">«е) 0,3 процента  в отношении земельных участков, </w:t>
      </w:r>
      <w:r w:rsidR="0033369A" w:rsidRPr="00444217">
        <w:rPr>
          <w:rFonts w:eastAsia="Calibri" w:cs="Arial"/>
        </w:rPr>
        <w:t>не используемых в предпринимательской деятельности, приобретенных (предоставленных) для ведения</w:t>
      </w:r>
      <w:r w:rsidR="00474E5A">
        <w:rPr>
          <w:rFonts w:eastAsia="Calibri" w:cs="Arial"/>
        </w:rPr>
        <w:t xml:space="preserve"> </w:t>
      </w:r>
      <w:r w:rsidR="00474E5A" w:rsidRPr="00474E5A">
        <w:rPr>
          <w:rFonts w:eastAsia="Calibri" w:cs="Arial"/>
        </w:rPr>
        <w:t>личного подсобного хозяйства</w:t>
      </w:r>
      <w:r w:rsidR="0033369A" w:rsidRPr="00444217">
        <w:rPr>
          <w:rFonts w:eastAsia="Calibri" w:cs="Arial"/>
        </w:rPr>
        <w:t>, садоводства или огородничества, а также земельных</w:t>
      </w:r>
      <w:r w:rsidR="00474E5A">
        <w:rPr>
          <w:rFonts w:eastAsia="Calibri" w:cs="Arial"/>
        </w:rPr>
        <w:t xml:space="preserve"> </w:t>
      </w:r>
      <w:r w:rsidR="00474E5A" w:rsidRPr="00474E5A">
        <w:rPr>
          <w:rFonts w:eastAsia="Calibri" w:cs="Arial"/>
        </w:rPr>
        <w:t>участков общего назначения</w:t>
      </w:r>
      <w:r w:rsidR="0033369A" w:rsidRPr="00444217">
        <w:rPr>
          <w:rFonts w:eastAsia="Calibri" w:cs="Arial"/>
        </w:rPr>
        <w:t xml:space="preserve">, предусмотренных Федеральным </w:t>
      </w:r>
      <w:r w:rsidR="00502FB9" w:rsidRPr="00502FB9">
        <w:rPr>
          <w:rFonts w:eastAsia="Calibri" w:cs="Arial"/>
        </w:rPr>
        <w:t>законом</w:t>
      </w:r>
      <w:r w:rsidR="00502FB9">
        <w:rPr>
          <w:rFonts w:eastAsia="Calibri" w:cs="Arial"/>
        </w:rPr>
        <w:t xml:space="preserve"> </w:t>
      </w:r>
      <w:r w:rsidR="0033369A" w:rsidRPr="00444217">
        <w:rPr>
          <w:rFonts w:eastAsia="Calibri" w:cs="Arial"/>
        </w:rPr>
        <w:t>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 участков, кадастровая стоимость каждого из которых превышает 300 миллионов рублей;</w:t>
      </w:r>
      <w:r w:rsidR="004B2E85" w:rsidRPr="00444217">
        <w:rPr>
          <w:rFonts w:eastAsia="Calibri" w:cs="Arial"/>
        </w:rPr>
        <w:t>»</w:t>
      </w:r>
      <w:r w:rsidR="002C2E58" w:rsidRPr="00444217">
        <w:rPr>
          <w:rFonts w:eastAsia="Calibri" w:cs="Arial"/>
        </w:rPr>
        <w:t>.</w:t>
      </w:r>
    </w:p>
    <w:p w14:paraId="3649AEBB" w14:textId="0652E024" w:rsidR="0029111A" w:rsidRPr="00444217" w:rsidRDefault="00D37BAB" w:rsidP="00502FB9">
      <w:pPr>
        <w:ind w:firstLine="709"/>
        <w:rPr>
          <w:rFonts w:cs="Arial"/>
        </w:rPr>
      </w:pPr>
      <w:r w:rsidRPr="00444217">
        <w:rPr>
          <w:rFonts w:cs="Arial"/>
        </w:rPr>
        <w:lastRenderedPageBreak/>
        <w:t>2</w:t>
      </w:r>
      <w:r w:rsidR="001A2721" w:rsidRPr="00444217">
        <w:rPr>
          <w:rFonts w:cs="Arial"/>
        </w:rPr>
        <w:t>.</w:t>
      </w:r>
      <w:r w:rsidR="007C770D" w:rsidRPr="00444217">
        <w:rPr>
          <w:rFonts w:cs="Arial"/>
        </w:rPr>
        <w:t xml:space="preserve"> </w:t>
      </w:r>
      <w:r w:rsidR="0029111A" w:rsidRPr="00444217">
        <w:rPr>
          <w:rFonts w:cs="Arial"/>
        </w:rPr>
        <w:t xml:space="preserve">Настоящее решение </w:t>
      </w:r>
      <w:r w:rsidR="00920323" w:rsidRPr="00444217">
        <w:rPr>
          <w:rFonts w:cs="Arial"/>
        </w:rPr>
        <w:t xml:space="preserve"> </w:t>
      </w:r>
      <w:r w:rsidR="005319E0" w:rsidRPr="00444217">
        <w:rPr>
          <w:rFonts w:cs="Arial"/>
        </w:rPr>
        <w:t xml:space="preserve"> вступает </w:t>
      </w:r>
      <w:r w:rsidR="00D721F2" w:rsidRPr="00444217">
        <w:rPr>
          <w:rFonts w:cs="Arial"/>
        </w:rPr>
        <w:t xml:space="preserve">в силу </w:t>
      </w:r>
      <w:r w:rsidR="00920323" w:rsidRPr="00444217">
        <w:rPr>
          <w:rFonts w:cs="Arial"/>
        </w:rPr>
        <w:t>не ранее чем по истечении одного месяца со дня его официального опубликования и распространяет свое действие на правоотношения</w:t>
      </w:r>
      <w:r w:rsidR="00502FB9">
        <w:rPr>
          <w:rFonts w:cs="Arial"/>
        </w:rPr>
        <w:t>,</w:t>
      </w:r>
      <w:r w:rsidR="00920323" w:rsidRPr="00444217">
        <w:rPr>
          <w:rFonts w:cs="Arial"/>
        </w:rPr>
        <w:t xml:space="preserve"> возникающие с 01.01.2025</w:t>
      </w:r>
      <w:r w:rsidR="00D721F2" w:rsidRPr="00444217">
        <w:rPr>
          <w:rFonts w:cs="Arial"/>
        </w:rPr>
        <w:t xml:space="preserve"> года</w:t>
      </w:r>
      <w:r w:rsidR="0029111A" w:rsidRPr="00444217">
        <w:rPr>
          <w:rFonts w:cs="Arial"/>
        </w:rPr>
        <w:t xml:space="preserve">. </w:t>
      </w:r>
    </w:p>
    <w:p w14:paraId="43C107B0" w14:textId="77777777" w:rsidR="00724902" w:rsidRPr="00444217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444217" w14:paraId="6E5B95F9" w14:textId="77777777" w:rsidTr="002265FB">
        <w:tc>
          <w:tcPr>
            <w:tcW w:w="5954" w:type="dxa"/>
            <w:shd w:val="clear" w:color="auto" w:fill="auto"/>
          </w:tcPr>
          <w:p w14:paraId="1F14636A" w14:textId="77777777" w:rsidR="00502FB9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217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="00502FB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Вознесенского</w:t>
            </w:r>
          </w:p>
          <w:p w14:paraId="5F50B6EA" w14:textId="2A1FBFF8" w:rsidR="00724902" w:rsidRPr="00444217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4217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14:paraId="36860FE4" w14:textId="77777777" w:rsidR="00724902" w:rsidRPr="00444217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14:paraId="560F4F72" w14:textId="77777777" w:rsidR="00724902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1C7259" w14:textId="3DC2CB54" w:rsidR="00502FB9" w:rsidRPr="00502FB9" w:rsidRDefault="00502FB9" w:rsidP="00502FB9">
            <w:pPr>
              <w:rPr>
                <w:lang w:eastAsia="en-US"/>
              </w:rPr>
            </w:pPr>
            <w:r>
              <w:rPr>
                <w:lang w:eastAsia="en-US"/>
              </w:rPr>
              <w:t>А.Ф. Борисов</w:t>
            </w:r>
          </w:p>
        </w:tc>
      </w:tr>
    </w:tbl>
    <w:p w14:paraId="4A9562E6" w14:textId="77777777" w:rsidR="00F804D1" w:rsidRPr="00444217" w:rsidRDefault="00F804D1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p w14:paraId="5FFFEBB1" w14:textId="77777777" w:rsidR="00F804D1" w:rsidRPr="00444217" w:rsidRDefault="00F804D1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7801D2D8" w14:textId="77777777" w:rsidR="000E7893" w:rsidRPr="00444217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790297BC" w14:textId="77777777" w:rsidR="000E7893" w:rsidRPr="00444217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7383FD75" w14:textId="77777777" w:rsidR="000E7893" w:rsidRPr="00444217" w:rsidRDefault="000E7893" w:rsidP="00F804D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299F5C94" w14:textId="77777777" w:rsidR="002B1EB7" w:rsidRPr="00444217" w:rsidRDefault="00D718B3" w:rsidP="002B1EB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  <w:r w:rsidRPr="00444217">
        <w:rPr>
          <w:rFonts w:eastAsia="SimSun" w:cs="Arial"/>
          <w:lang w:eastAsia="zh-CN"/>
        </w:rPr>
        <w:t xml:space="preserve"> </w:t>
      </w:r>
    </w:p>
    <w:p w14:paraId="61AF62F8" w14:textId="77777777" w:rsidR="00F804D1" w:rsidRPr="00444217" w:rsidRDefault="00F804D1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p w14:paraId="2074AFB1" w14:textId="77777777" w:rsidR="00F804D1" w:rsidRPr="00444217" w:rsidRDefault="00F804D1" w:rsidP="00D032A7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p w14:paraId="3784ECD9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017F089E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017A4954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B5BCA46" w14:textId="77777777"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B6BAB98" w14:textId="77777777" w:rsidR="00F804D1" w:rsidRPr="001A2721" w:rsidRDefault="005319E0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F804D1" w:rsidRPr="001A2721" w:rsidSect="00AA795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5253" w14:textId="77777777" w:rsidR="00DF6A74" w:rsidRDefault="00DF6A74" w:rsidP="0043560D">
      <w:r>
        <w:separator/>
      </w:r>
    </w:p>
  </w:endnote>
  <w:endnote w:type="continuationSeparator" w:id="0">
    <w:p w14:paraId="50117304" w14:textId="77777777" w:rsidR="00DF6A74" w:rsidRDefault="00DF6A74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3817" w14:textId="77777777" w:rsidR="00DF6A74" w:rsidRDefault="00DF6A74" w:rsidP="0043560D">
      <w:r>
        <w:separator/>
      </w:r>
    </w:p>
  </w:footnote>
  <w:footnote w:type="continuationSeparator" w:id="0">
    <w:p w14:paraId="18346B8B" w14:textId="77777777" w:rsidR="00DF6A74" w:rsidRDefault="00DF6A74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63A9"/>
    <w:rsid w:val="002058DB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D27F4"/>
    <w:rsid w:val="003E43ED"/>
    <w:rsid w:val="004252D8"/>
    <w:rsid w:val="00430948"/>
    <w:rsid w:val="0043560D"/>
    <w:rsid w:val="00441DE7"/>
    <w:rsid w:val="00444217"/>
    <w:rsid w:val="0044451D"/>
    <w:rsid w:val="004668F9"/>
    <w:rsid w:val="00474E5A"/>
    <w:rsid w:val="00481302"/>
    <w:rsid w:val="00482105"/>
    <w:rsid w:val="004974CB"/>
    <w:rsid w:val="004B2E85"/>
    <w:rsid w:val="004E2F4D"/>
    <w:rsid w:val="004F34AC"/>
    <w:rsid w:val="004F40B3"/>
    <w:rsid w:val="00502FB9"/>
    <w:rsid w:val="00504BD8"/>
    <w:rsid w:val="0051762E"/>
    <w:rsid w:val="005319E0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91A51"/>
    <w:rsid w:val="008C395E"/>
    <w:rsid w:val="008D6EB4"/>
    <w:rsid w:val="008E4849"/>
    <w:rsid w:val="009038CB"/>
    <w:rsid w:val="00917FAB"/>
    <w:rsid w:val="00920323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D03CE"/>
    <w:rsid w:val="00DD0683"/>
    <w:rsid w:val="00DD15EF"/>
    <w:rsid w:val="00DF3D58"/>
    <w:rsid w:val="00DF5149"/>
    <w:rsid w:val="00DF6A74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46CB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6</cp:revision>
  <cp:lastPrinted>2024-12-02T11:37:00Z</cp:lastPrinted>
  <dcterms:created xsi:type="dcterms:W3CDTF">2024-11-28T06:42:00Z</dcterms:created>
  <dcterms:modified xsi:type="dcterms:W3CDTF">2024-12-02T13:19:00Z</dcterms:modified>
</cp:coreProperties>
</file>