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4DE4C" w14:textId="6148DEBE" w:rsidR="00C072ED" w:rsidRPr="001C6AE9" w:rsidRDefault="00C072ED" w:rsidP="009D0109">
      <w:pPr>
        <w:spacing w:after="0"/>
        <w:jc w:val="right"/>
        <w:rPr>
          <w:rFonts w:ascii="Times New Roman" w:hAnsi="Times New Roman" w:cs="Times New Roman"/>
          <w:bCs/>
          <w:i/>
        </w:rPr>
      </w:pPr>
    </w:p>
    <w:p w14:paraId="040371DD" w14:textId="10E20AA2" w:rsidR="00B1662E" w:rsidRPr="001C6AE9" w:rsidRDefault="00375997" w:rsidP="009D0109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1C6AE9">
        <w:rPr>
          <w:rFonts w:ascii="Times New Roman" w:hAnsi="Times New Roman" w:cs="Times New Roman"/>
          <w:bCs/>
          <w:i/>
        </w:rPr>
        <w:t xml:space="preserve">                                                                                                   </w:t>
      </w:r>
    </w:p>
    <w:p w14:paraId="74C1206E" w14:textId="77777777" w:rsidR="00B1662E" w:rsidRPr="001C6AE9" w:rsidRDefault="00B1662E" w:rsidP="00B1662E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6E07EC" wp14:editId="2A009DDF">
            <wp:extent cx="704850" cy="828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077C" w14:textId="5BF199AA" w:rsidR="00B1662E" w:rsidRPr="00C04F71" w:rsidRDefault="00B1662E" w:rsidP="00B1662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04F7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СОВЕТ НАРОДНЫХ ДЕПУТАТОВ</w:t>
      </w:r>
      <w:r w:rsidR="00375997" w:rsidRPr="00C04F7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                                                                          </w:t>
      </w:r>
    </w:p>
    <w:p w14:paraId="7259ECB2" w14:textId="3571FA8A" w:rsidR="00B1662E" w:rsidRPr="00C04F71" w:rsidRDefault="00776F82" w:rsidP="00B1662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04F7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ВОЗНЕСЕНСКОГО</w:t>
      </w:r>
      <w:r w:rsidR="00B1662E" w:rsidRPr="00C04F7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СЕЛЬСКОГО ПОСЕЛЕНИЯ</w:t>
      </w:r>
      <w:r w:rsidR="00375997" w:rsidRPr="00C04F7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                                                                </w:t>
      </w:r>
    </w:p>
    <w:p w14:paraId="7EDA61E5" w14:textId="77777777" w:rsidR="00B1662E" w:rsidRPr="00C04F71" w:rsidRDefault="00B1662E" w:rsidP="00B1662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04F7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ТАЛОВСКОГО МУНИЦИПАЛЬНОГО РАЙОНА</w:t>
      </w:r>
    </w:p>
    <w:p w14:paraId="1AEA8A80" w14:textId="77777777" w:rsidR="00B1662E" w:rsidRPr="00C04F71" w:rsidRDefault="00B1662E" w:rsidP="00B1662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C04F7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ВОРОНЕЖСКОЙ ОБЛАСТИ</w:t>
      </w:r>
    </w:p>
    <w:p w14:paraId="32D0112A" w14:textId="77777777" w:rsidR="00B1662E" w:rsidRPr="00C04F71" w:rsidRDefault="00B1662E" w:rsidP="00B1662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732F48BA" w14:textId="77777777" w:rsidR="00B1662E" w:rsidRPr="00C04F71" w:rsidRDefault="00B1662E" w:rsidP="00B1662E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C04F71">
        <w:rPr>
          <w:rFonts w:ascii="Arial" w:eastAsia="Times New Roman" w:hAnsi="Arial" w:cs="Arial"/>
          <w:b/>
          <w:sz w:val="24"/>
          <w:szCs w:val="24"/>
          <w:lang w:eastAsia="ru-RU"/>
        </w:rPr>
        <w:t>РЕШЕНИЕ</w:t>
      </w:r>
    </w:p>
    <w:p w14:paraId="78060AEB" w14:textId="77777777" w:rsidR="00B1662E" w:rsidRPr="00C04F71" w:rsidRDefault="00B1662E" w:rsidP="00B1662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748B0529" w14:textId="77777777" w:rsidR="00926FA1" w:rsidRPr="00C04F71" w:rsidRDefault="00264CD4" w:rsidP="00926FA1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04F71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r w:rsidR="00926FA1" w:rsidRPr="00C04F71">
        <w:rPr>
          <w:rFonts w:ascii="Arial" w:eastAsia="Times New Roman" w:hAnsi="Arial" w:cs="Arial"/>
          <w:sz w:val="24"/>
          <w:szCs w:val="24"/>
          <w:lang w:eastAsia="ru-RU"/>
        </w:rPr>
        <w:t>09.03.</w:t>
      </w:r>
      <w:r w:rsidR="00B502DA" w:rsidRPr="00C04F71">
        <w:rPr>
          <w:rFonts w:ascii="Arial" w:eastAsia="Times New Roman" w:hAnsi="Arial" w:cs="Arial"/>
          <w:sz w:val="24"/>
          <w:szCs w:val="24"/>
          <w:lang w:eastAsia="ru-RU"/>
        </w:rPr>
        <w:t xml:space="preserve">2023 года № </w:t>
      </w:r>
      <w:r w:rsidR="00926FA1" w:rsidRPr="00C04F71">
        <w:rPr>
          <w:rFonts w:ascii="Arial" w:eastAsia="Times New Roman" w:hAnsi="Arial" w:cs="Arial"/>
          <w:sz w:val="24"/>
          <w:szCs w:val="24"/>
          <w:lang w:eastAsia="ru-RU"/>
        </w:rPr>
        <w:t>20</w:t>
      </w:r>
    </w:p>
    <w:p w14:paraId="052539FE" w14:textId="1451DD60" w:rsidR="00C72082" w:rsidRPr="00C04F71" w:rsidRDefault="00C72082" w:rsidP="00926FA1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04F71">
        <w:rPr>
          <w:rFonts w:ascii="Arial" w:eastAsia="Times New Roman" w:hAnsi="Arial" w:cs="Arial"/>
          <w:sz w:val="24"/>
          <w:szCs w:val="24"/>
          <w:lang w:eastAsia="ru-RU"/>
        </w:rPr>
        <w:t>п. Вознесенский</w:t>
      </w:r>
    </w:p>
    <w:p w14:paraId="0D5E84C0" w14:textId="77777777" w:rsidR="00B1662E" w:rsidRPr="00C04F71" w:rsidRDefault="00B1662E" w:rsidP="00B1662E">
      <w:pPr>
        <w:tabs>
          <w:tab w:val="left" w:pos="708"/>
          <w:tab w:val="center" w:pos="4677"/>
        </w:tabs>
        <w:spacing w:after="0" w:line="240" w:lineRule="auto"/>
        <w:ind w:right="4394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7E1760EF" w14:textId="7A217FB8" w:rsidR="00B1662E" w:rsidRPr="00C04F71" w:rsidRDefault="00B1662E" w:rsidP="00B1662E">
      <w:pPr>
        <w:tabs>
          <w:tab w:val="left" w:pos="708"/>
          <w:tab w:val="center" w:pos="4677"/>
        </w:tabs>
        <w:spacing w:after="0" w:line="240" w:lineRule="auto"/>
        <w:ind w:right="4394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О внесении изменений в решение Совета народных депутатов </w:t>
      </w:r>
      <w:r w:rsidR="00E07106" w:rsidRPr="00C04F71">
        <w:rPr>
          <w:rFonts w:ascii="Arial" w:eastAsia="Times New Roman" w:hAnsi="Arial" w:cs="Arial"/>
          <w:sz w:val="24"/>
          <w:szCs w:val="24"/>
          <w:lang w:eastAsia="x-none"/>
        </w:rPr>
        <w:t>Вознесенского сельского поселения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от </w:t>
      </w:r>
      <w:r w:rsidR="006D114C" w:rsidRPr="00C04F71">
        <w:rPr>
          <w:rFonts w:ascii="Arial" w:eastAsia="Times New Roman" w:hAnsi="Arial" w:cs="Arial"/>
          <w:sz w:val="24"/>
          <w:szCs w:val="24"/>
          <w:lang w:eastAsia="ru-RU"/>
        </w:rPr>
        <w:t>11.07.</w:t>
      </w:r>
      <w:r w:rsidR="00E07106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2012 № 25 </w:t>
      </w:r>
      <w:r w:rsidR="000D48DA" w:rsidRPr="00C04F71">
        <w:rPr>
          <w:rFonts w:ascii="Arial" w:eastAsia="Times New Roman" w:hAnsi="Arial" w:cs="Arial"/>
          <w:sz w:val="24"/>
          <w:szCs w:val="24"/>
          <w:lang w:eastAsia="x-none"/>
        </w:rPr>
        <w:t>«Об утверждении г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енерального плана </w:t>
      </w:r>
      <w:r w:rsidR="00E07106" w:rsidRPr="00C04F71">
        <w:rPr>
          <w:rFonts w:ascii="Arial" w:eastAsia="Times New Roman" w:hAnsi="Arial" w:cs="Arial"/>
          <w:sz w:val="24"/>
          <w:szCs w:val="24"/>
          <w:lang w:eastAsia="x-none"/>
        </w:rPr>
        <w:t>Вознесенского сельского поселения Таловского муниципального района Воронежской области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>»</w:t>
      </w:r>
    </w:p>
    <w:p w14:paraId="61EEB0F3" w14:textId="77777777" w:rsidR="00B1662E" w:rsidRPr="00C04F71" w:rsidRDefault="00B1662E" w:rsidP="00B1662E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1D074B7F" w14:textId="77777777" w:rsidR="00B1662E" w:rsidRPr="00C04F71" w:rsidRDefault="00B1662E" w:rsidP="00B1662E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3BE80C39" w14:textId="49412E24" w:rsidR="00B1662E" w:rsidRPr="00C04F71" w:rsidRDefault="00B1662E" w:rsidP="00B1662E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В соответствии с Градостроительным Кодексом Российской Федерации, Федеральным законом от 06.10.2003 г. № 131-ФЗ «Об общих принципах организации местного самоуправления в Российской Федерации», Уставом </w:t>
      </w:r>
      <w:r w:rsidR="00E07106" w:rsidRPr="00C04F71">
        <w:rPr>
          <w:rFonts w:ascii="Arial" w:eastAsia="Times New Roman" w:hAnsi="Arial" w:cs="Arial"/>
          <w:sz w:val="24"/>
          <w:szCs w:val="24"/>
          <w:lang w:eastAsia="x-none"/>
        </w:rPr>
        <w:t>Вознесенского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сельского поселения Таловского муниципального района Воронежской области, Совет народных депутатов </w:t>
      </w:r>
      <w:r w:rsidR="00E07106" w:rsidRPr="00C04F71">
        <w:rPr>
          <w:rFonts w:ascii="Arial" w:eastAsia="Times New Roman" w:hAnsi="Arial" w:cs="Arial"/>
          <w:sz w:val="24"/>
          <w:szCs w:val="24"/>
          <w:lang w:eastAsia="x-none"/>
        </w:rPr>
        <w:t>Вознесенского сельского поселения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Таловского муниципального района РЕШИЛ:</w:t>
      </w:r>
    </w:p>
    <w:p w14:paraId="5029AC51" w14:textId="77777777" w:rsidR="00B1662E" w:rsidRPr="00C04F71" w:rsidRDefault="00B1662E" w:rsidP="00B1662E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69C46F72" w14:textId="5ED0517B" w:rsidR="00B1662E" w:rsidRPr="00C04F71" w:rsidRDefault="00B1662E" w:rsidP="00B1662E">
      <w:pPr>
        <w:tabs>
          <w:tab w:val="center" w:pos="4677"/>
          <w:tab w:val="right" w:pos="9355"/>
        </w:tabs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C04F71">
        <w:rPr>
          <w:rFonts w:ascii="Arial" w:eastAsia="Times New Roman" w:hAnsi="Arial" w:cs="Arial"/>
          <w:sz w:val="24"/>
          <w:szCs w:val="24"/>
          <w:lang w:eastAsia="x-none"/>
        </w:rPr>
        <w:tab/>
        <w:t xml:space="preserve">1. Внести в решение Совета народных депутатов </w:t>
      </w:r>
      <w:r w:rsidR="00F23186" w:rsidRPr="00C04F71">
        <w:rPr>
          <w:rFonts w:ascii="Arial" w:eastAsia="Times New Roman" w:hAnsi="Arial" w:cs="Arial"/>
          <w:sz w:val="24"/>
          <w:szCs w:val="24"/>
          <w:lang w:eastAsia="x-none"/>
        </w:rPr>
        <w:t>Вознесенского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сельского поселения Таловского муниципального района от</w:t>
      </w:r>
      <w:r w:rsidR="00E07106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</w:t>
      </w:r>
      <w:r w:rsidR="006D114C" w:rsidRPr="00C04F71">
        <w:rPr>
          <w:rFonts w:ascii="Arial" w:eastAsia="Times New Roman" w:hAnsi="Arial" w:cs="Arial"/>
          <w:sz w:val="24"/>
          <w:szCs w:val="24"/>
          <w:lang w:eastAsia="ru-RU"/>
        </w:rPr>
        <w:t>11.07.</w:t>
      </w:r>
      <w:r w:rsidR="00E07106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2012 № 25 </w:t>
      </w:r>
      <w:r w:rsidR="000D48DA" w:rsidRPr="00C04F71">
        <w:rPr>
          <w:rFonts w:ascii="Arial" w:eastAsia="Times New Roman" w:hAnsi="Arial" w:cs="Arial"/>
          <w:sz w:val="24"/>
          <w:szCs w:val="24"/>
          <w:lang w:eastAsia="x-none"/>
        </w:rPr>
        <w:t>«Об утверждении г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енерального плана </w:t>
      </w:r>
      <w:r w:rsidR="000D48DA" w:rsidRPr="00C04F71">
        <w:rPr>
          <w:rFonts w:ascii="Arial" w:eastAsia="Times New Roman" w:hAnsi="Arial" w:cs="Arial"/>
          <w:sz w:val="24"/>
          <w:szCs w:val="24"/>
          <w:lang w:eastAsia="x-none"/>
        </w:rPr>
        <w:t>Вознесенского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сельского поселения Таловского муниципального района Воронежской области» следующие изменения:</w:t>
      </w:r>
    </w:p>
    <w:p w14:paraId="1CCAC32A" w14:textId="4936C892" w:rsidR="00E12822" w:rsidRPr="00C04F71" w:rsidRDefault="00B1662E" w:rsidP="00B1662E">
      <w:pPr>
        <w:tabs>
          <w:tab w:val="center" w:pos="4677"/>
          <w:tab w:val="right" w:pos="9355"/>
        </w:tabs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1.1. </w:t>
      </w:r>
      <w:r w:rsidR="00E12822" w:rsidRPr="00C04F71">
        <w:rPr>
          <w:rFonts w:ascii="Arial" w:eastAsia="Times New Roman" w:hAnsi="Arial" w:cs="Arial"/>
          <w:sz w:val="24"/>
          <w:szCs w:val="24"/>
          <w:lang w:eastAsia="x-none"/>
        </w:rPr>
        <w:t>Изложить Том 1 «Положение о территориальном планировании» г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>енеральн</w:t>
      </w:r>
      <w:r w:rsidR="00E12822" w:rsidRPr="00C04F71">
        <w:rPr>
          <w:rFonts w:ascii="Arial" w:eastAsia="Times New Roman" w:hAnsi="Arial" w:cs="Arial"/>
          <w:sz w:val="24"/>
          <w:szCs w:val="24"/>
          <w:lang w:eastAsia="x-none"/>
        </w:rPr>
        <w:t>ого плана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</w:t>
      </w:r>
      <w:r w:rsidR="000D48DA" w:rsidRPr="00C04F71">
        <w:rPr>
          <w:rFonts w:ascii="Arial" w:eastAsia="Times New Roman" w:hAnsi="Arial" w:cs="Arial"/>
          <w:sz w:val="24"/>
          <w:szCs w:val="24"/>
          <w:lang w:eastAsia="x-none"/>
        </w:rPr>
        <w:t>Вознесенского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сельского поселения Таловского муниципального района Воронежской области</w:t>
      </w:r>
      <w:r w:rsidR="00332BEF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в новой редакции, </w:t>
      </w:r>
      <w:r w:rsidR="000B0AB5" w:rsidRPr="00C04F71">
        <w:rPr>
          <w:rFonts w:ascii="Arial" w:eastAsia="Times New Roman" w:hAnsi="Arial" w:cs="Arial"/>
          <w:sz w:val="24"/>
          <w:szCs w:val="24"/>
          <w:lang w:eastAsia="x-none"/>
        </w:rPr>
        <w:t>согласно приложени</w:t>
      </w:r>
      <w:r w:rsidR="006D114C" w:rsidRPr="00C04F71">
        <w:rPr>
          <w:rFonts w:ascii="Arial" w:eastAsia="Times New Roman" w:hAnsi="Arial" w:cs="Arial"/>
          <w:sz w:val="24"/>
          <w:szCs w:val="24"/>
          <w:lang w:eastAsia="x-none"/>
        </w:rPr>
        <w:t>ю</w:t>
      </w:r>
      <w:r w:rsidR="000B0AB5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№ 1</w:t>
      </w:r>
      <w:r w:rsidR="00E12822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к настоящему решению.</w:t>
      </w:r>
      <w:r w:rsidR="003B0B1A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</w:t>
      </w:r>
    </w:p>
    <w:p w14:paraId="1CD15497" w14:textId="28022AF5" w:rsidR="00C04F71" w:rsidRPr="00C04F71" w:rsidRDefault="00E12822" w:rsidP="000B0AB5">
      <w:pPr>
        <w:tabs>
          <w:tab w:val="center" w:pos="4677"/>
          <w:tab w:val="right" w:pos="9355"/>
        </w:tabs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C04F71">
        <w:rPr>
          <w:rFonts w:ascii="Arial" w:eastAsia="Times New Roman" w:hAnsi="Arial" w:cs="Arial"/>
          <w:sz w:val="24"/>
          <w:szCs w:val="24"/>
          <w:lang w:eastAsia="x-none"/>
        </w:rPr>
        <w:t>1.2</w:t>
      </w:r>
      <w:r w:rsidR="00B1662E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. 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Дополнить Том 1 </w:t>
      </w:r>
      <w:r w:rsidR="000B0AB5" w:rsidRPr="00C04F71">
        <w:rPr>
          <w:rFonts w:ascii="Arial" w:eastAsia="Times New Roman" w:hAnsi="Arial" w:cs="Arial"/>
          <w:sz w:val="24"/>
          <w:szCs w:val="24"/>
          <w:lang w:eastAsia="x-none"/>
        </w:rPr>
        <w:t>«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Положение о территориальном планировании» генерального плана </w:t>
      </w:r>
      <w:r w:rsidR="000D48DA" w:rsidRPr="00C04F71">
        <w:rPr>
          <w:rFonts w:ascii="Arial" w:eastAsia="Times New Roman" w:hAnsi="Arial" w:cs="Arial"/>
          <w:sz w:val="24"/>
          <w:szCs w:val="24"/>
          <w:lang w:eastAsia="x-none"/>
        </w:rPr>
        <w:t>Вознесенского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сельского поселения Таловского муниципального района Воронежской области приложением</w:t>
      </w:r>
      <w:r w:rsidR="006D114C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3</w:t>
      </w:r>
      <w:r w:rsidR="000D48DA" w:rsidRPr="00C04F71">
        <w:rPr>
          <w:rFonts w:ascii="Arial" w:eastAsia="Times New Roman" w:hAnsi="Arial" w:cs="Arial"/>
          <w:sz w:val="24"/>
          <w:szCs w:val="24"/>
          <w:lang w:eastAsia="x-none"/>
        </w:rPr>
        <w:t>:</w:t>
      </w:r>
      <w:r w:rsidR="008D6B8E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«Сведения о границах населенных пунктов посёлка </w:t>
      </w:r>
      <w:r w:rsidR="000D48DA" w:rsidRPr="00C04F71">
        <w:rPr>
          <w:rFonts w:ascii="Arial" w:eastAsia="Times New Roman" w:hAnsi="Arial" w:cs="Arial"/>
          <w:sz w:val="24"/>
          <w:szCs w:val="24"/>
          <w:lang w:eastAsia="x-none"/>
        </w:rPr>
        <w:t>Верхняя Орловка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, посёлка </w:t>
      </w:r>
      <w:r w:rsidR="000D48DA" w:rsidRPr="00C04F71">
        <w:rPr>
          <w:rFonts w:ascii="Arial" w:eastAsia="Times New Roman" w:hAnsi="Arial" w:cs="Arial"/>
          <w:sz w:val="24"/>
          <w:szCs w:val="24"/>
          <w:lang w:eastAsia="x-none"/>
        </w:rPr>
        <w:t>Новый Пахарь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, посёлка </w:t>
      </w:r>
      <w:r w:rsidR="000D48DA" w:rsidRPr="00C04F71">
        <w:rPr>
          <w:rFonts w:ascii="Arial" w:eastAsia="Times New Roman" w:hAnsi="Arial" w:cs="Arial"/>
          <w:sz w:val="24"/>
          <w:szCs w:val="24"/>
          <w:lang w:eastAsia="x-none"/>
        </w:rPr>
        <w:t>Покровский. Г</w:t>
      </w:r>
      <w:r w:rsidRPr="00C04F71">
        <w:rPr>
          <w:rFonts w:ascii="Arial" w:eastAsia="Times New Roman" w:hAnsi="Arial" w:cs="Arial"/>
          <w:sz w:val="24"/>
          <w:szCs w:val="24"/>
          <w:lang w:eastAsia="x-none"/>
        </w:rPr>
        <w:t>рафическое описание местоположения границ населенных пунктов, перечень координат характерных точек границ населенных пунктов</w:t>
      </w:r>
      <w:r w:rsidR="000D48DA" w:rsidRPr="00C04F71">
        <w:rPr>
          <w:rFonts w:ascii="Arial" w:eastAsia="Times New Roman" w:hAnsi="Arial" w:cs="Arial"/>
          <w:sz w:val="24"/>
          <w:szCs w:val="24"/>
          <w:lang w:eastAsia="x-none"/>
        </w:rPr>
        <w:t>»</w:t>
      </w:r>
      <w:r w:rsidR="000B0AB5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согласно приложени</w:t>
      </w:r>
      <w:r w:rsidR="006D114C" w:rsidRPr="00C04F71">
        <w:rPr>
          <w:rFonts w:ascii="Arial" w:eastAsia="Times New Roman" w:hAnsi="Arial" w:cs="Arial"/>
          <w:sz w:val="24"/>
          <w:szCs w:val="24"/>
          <w:lang w:eastAsia="x-none"/>
        </w:rPr>
        <w:t>ю</w:t>
      </w:r>
      <w:r w:rsidR="000B0AB5" w:rsidRPr="00C04F71">
        <w:rPr>
          <w:rFonts w:ascii="Arial" w:eastAsia="Times New Roman" w:hAnsi="Arial" w:cs="Arial"/>
          <w:sz w:val="24"/>
          <w:szCs w:val="24"/>
          <w:lang w:eastAsia="x-none"/>
        </w:rPr>
        <w:t xml:space="preserve"> № 2 к настоящему решению.</w:t>
      </w:r>
      <w:bookmarkStart w:id="0" w:name="_GoBack"/>
      <w:bookmarkEnd w:id="0"/>
    </w:p>
    <w:p w14:paraId="4E52C796" w14:textId="77777777" w:rsidR="00B1662E" w:rsidRPr="00C04F71" w:rsidRDefault="00B1662E" w:rsidP="00B1662E">
      <w:pPr>
        <w:tabs>
          <w:tab w:val="center" w:pos="4677"/>
          <w:tab w:val="right" w:pos="9355"/>
        </w:tabs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C04F71">
        <w:rPr>
          <w:rFonts w:ascii="Arial" w:eastAsia="Times New Roman" w:hAnsi="Arial" w:cs="Arial"/>
          <w:sz w:val="24"/>
          <w:szCs w:val="24"/>
          <w:lang w:eastAsia="x-none"/>
        </w:rPr>
        <w:t>2. Настоящее решение вступает в силу с момента его обнародования.</w:t>
      </w:r>
    </w:p>
    <w:p w14:paraId="58BFAF5D" w14:textId="77777777" w:rsidR="00B1662E" w:rsidRPr="00C04F71" w:rsidRDefault="00B1662E" w:rsidP="00B1662E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0B0E8187" w14:textId="2BE29DCB" w:rsidR="000B0AB5" w:rsidRPr="00C04F71" w:rsidRDefault="00B1662E" w:rsidP="006D114C">
      <w:pPr>
        <w:spacing w:after="0"/>
        <w:rPr>
          <w:rFonts w:ascii="Arial" w:eastAsia="Times New Roman" w:hAnsi="Arial" w:cs="Arial"/>
          <w:color w:val="FF0000"/>
          <w:sz w:val="24"/>
          <w:szCs w:val="24"/>
          <w:lang w:eastAsia="x-none"/>
        </w:rPr>
      </w:pPr>
      <w:r w:rsidRPr="00C04F71">
        <w:rPr>
          <w:rFonts w:ascii="Arial" w:hAnsi="Arial" w:cs="Arial"/>
          <w:bCs/>
          <w:i/>
          <w:sz w:val="24"/>
          <w:szCs w:val="24"/>
        </w:rPr>
        <w:t xml:space="preserve"> </w:t>
      </w:r>
    </w:p>
    <w:p w14:paraId="5F5C63EF" w14:textId="77777777" w:rsidR="002F6FD9" w:rsidRPr="00C04F71" w:rsidRDefault="002F6FD9" w:rsidP="002F6FD9">
      <w:pPr>
        <w:spacing w:after="0"/>
        <w:rPr>
          <w:rFonts w:ascii="Arial" w:eastAsia="Times New Roman" w:hAnsi="Arial" w:cs="Arial"/>
          <w:sz w:val="24"/>
          <w:szCs w:val="24"/>
          <w:lang w:eastAsia="x-none"/>
        </w:rPr>
      </w:pPr>
      <w:r w:rsidRPr="00C04F71">
        <w:rPr>
          <w:rFonts w:ascii="Arial" w:eastAsia="Times New Roman" w:hAnsi="Arial" w:cs="Arial"/>
          <w:sz w:val="24"/>
          <w:szCs w:val="24"/>
          <w:lang w:eastAsia="x-none"/>
        </w:rPr>
        <w:t>Глава Вознесенского</w:t>
      </w:r>
    </w:p>
    <w:p w14:paraId="7E616416" w14:textId="106EBDDB" w:rsidR="000B0AB5" w:rsidRPr="001C6AE9" w:rsidRDefault="002F6FD9" w:rsidP="002F6FD9">
      <w:pPr>
        <w:spacing w:after="0"/>
        <w:rPr>
          <w:rFonts w:ascii="Times New Roman" w:eastAsia="Times New Roman" w:hAnsi="Times New Roman"/>
          <w:color w:val="FF0000"/>
          <w:sz w:val="28"/>
          <w:szCs w:val="28"/>
          <w:lang w:eastAsia="x-none"/>
        </w:rPr>
      </w:pPr>
      <w:r w:rsidRPr="00C04F71">
        <w:rPr>
          <w:rFonts w:ascii="Arial" w:eastAsia="Times New Roman" w:hAnsi="Arial" w:cs="Arial"/>
          <w:sz w:val="24"/>
          <w:szCs w:val="24"/>
          <w:lang w:eastAsia="x-none"/>
        </w:rPr>
        <w:t>сельского поселения                                                               А.Ф.Борисов</w:t>
      </w:r>
      <w:r w:rsidR="000B0AB5" w:rsidRPr="00C04F71">
        <w:rPr>
          <w:rFonts w:ascii="Arial" w:eastAsia="Times New Roman" w:hAnsi="Arial" w:cs="Arial"/>
          <w:color w:val="FF0000"/>
          <w:sz w:val="24"/>
          <w:szCs w:val="24"/>
          <w:lang w:eastAsia="x-none"/>
        </w:rPr>
        <w:br w:type="page"/>
      </w:r>
      <w:r w:rsidRPr="001C6AE9">
        <w:rPr>
          <w:rFonts w:ascii="Times New Roman" w:eastAsia="Times New Roman" w:hAnsi="Times New Roman"/>
          <w:color w:val="FF0000"/>
          <w:sz w:val="28"/>
          <w:szCs w:val="28"/>
          <w:lang w:eastAsia="x-none"/>
        </w:rPr>
        <w:lastRenderedPageBreak/>
        <w:t xml:space="preserve">    </w:t>
      </w:r>
    </w:p>
    <w:p w14:paraId="487D6561" w14:textId="2C07D017" w:rsidR="009D0109" w:rsidRPr="001C6AE9" w:rsidRDefault="00B1662E" w:rsidP="00332BEF">
      <w:pPr>
        <w:spacing w:after="0"/>
        <w:jc w:val="right"/>
        <w:rPr>
          <w:rFonts w:ascii="Times New Roman" w:hAnsi="Times New Roman" w:cs="Times New Roman"/>
          <w:bCs/>
        </w:rPr>
      </w:pPr>
      <w:r w:rsidRPr="001C6AE9">
        <w:rPr>
          <w:rFonts w:ascii="Times New Roman" w:hAnsi="Times New Roman" w:cs="Times New Roman"/>
          <w:bCs/>
        </w:rPr>
        <w:t xml:space="preserve"> </w:t>
      </w:r>
      <w:r w:rsidR="009D0109" w:rsidRPr="001C6AE9">
        <w:rPr>
          <w:rFonts w:ascii="Times New Roman" w:hAnsi="Times New Roman" w:cs="Times New Roman"/>
          <w:bCs/>
        </w:rPr>
        <w:t>Приложение</w:t>
      </w:r>
      <w:r w:rsidR="000B0AB5" w:rsidRPr="001C6AE9">
        <w:rPr>
          <w:rFonts w:ascii="Times New Roman" w:hAnsi="Times New Roman" w:cs="Times New Roman"/>
          <w:bCs/>
        </w:rPr>
        <w:t xml:space="preserve"> № 1</w:t>
      </w:r>
      <w:r w:rsidR="009D0109" w:rsidRPr="001C6AE9">
        <w:rPr>
          <w:rFonts w:ascii="Times New Roman" w:hAnsi="Times New Roman" w:cs="Times New Roman"/>
          <w:bCs/>
        </w:rPr>
        <w:t xml:space="preserve"> </w:t>
      </w:r>
    </w:p>
    <w:p w14:paraId="0DA724CA" w14:textId="77777777" w:rsidR="009D0109" w:rsidRPr="001C6AE9" w:rsidRDefault="009D0109" w:rsidP="009D0109">
      <w:pPr>
        <w:spacing w:after="0"/>
        <w:jc w:val="right"/>
        <w:rPr>
          <w:rFonts w:ascii="Times New Roman" w:hAnsi="Times New Roman" w:cs="Times New Roman"/>
          <w:bCs/>
        </w:rPr>
      </w:pPr>
      <w:r w:rsidRPr="001C6AE9">
        <w:rPr>
          <w:rFonts w:ascii="Times New Roman" w:hAnsi="Times New Roman" w:cs="Times New Roman"/>
          <w:bCs/>
        </w:rPr>
        <w:t>к решению Совета народных депутатов</w:t>
      </w:r>
    </w:p>
    <w:p w14:paraId="603B1819" w14:textId="48F62F1C" w:rsidR="009D0109" w:rsidRPr="001C6AE9" w:rsidRDefault="000D48DA" w:rsidP="009D0109">
      <w:pPr>
        <w:spacing w:after="0"/>
        <w:jc w:val="right"/>
        <w:rPr>
          <w:rFonts w:ascii="Times New Roman" w:hAnsi="Times New Roman" w:cs="Times New Roman"/>
          <w:bCs/>
        </w:rPr>
      </w:pPr>
      <w:r w:rsidRPr="001C6AE9">
        <w:rPr>
          <w:rFonts w:ascii="Times New Roman" w:hAnsi="Times New Roman" w:cs="Times New Roman"/>
          <w:bCs/>
        </w:rPr>
        <w:t>Вознесенского</w:t>
      </w:r>
      <w:r w:rsidR="009D0109" w:rsidRPr="001C6AE9">
        <w:rPr>
          <w:rFonts w:ascii="Times New Roman" w:hAnsi="Times New Roman" w:cs="Times New Roman"/>
          <w:bCs/>
        </w:rPr>
        <w:t xml:space="preserve"> </w:t>
      </w:r>
      <w:r w:rsidR="00264CD4" w:rsidRPr="001C6AE9">
        <w:rPr>
          <w:rFonts w:ascii="Times New Roman" w:hAnsi="Times New Roman" w:cs="Times New Roman"/>
          <w:bCs/>
        </w:rPr>
        <w:t>сельского п</w:t>
      </w:r>
      <w:r w:rsidR="009D0109" w:rsidRPr="001C6AE9">
        <w:rPr>
          <w:rFonts w:ascii="Times New Roman" w:hAnsi="Times New Roman" w:cs="Times New Roman"/>
          <w:bCs/>
        </w:rPr>
        <w:t>оселения</w:t>
      </w:r>
    </w:p>
    <w:p w14:paraId="56185232" w14:textId="33B535D6" w:rsidR="009D0109" w:rsidRPr="001C6AE9" w:rsidRDefault="00264CD4" w:rsidP="009D0109">
      <w:pPr>
        <w:spacing w:after="0"/>
        <w:jc w:val="right"/>
        <w:rPr>
          <w:rFonts w:ascii="Times New Roman" w:hAnsi="Times New Roman" w:cs="Times New Roman"/>
          <w:bCs/>
        </w:rPr>
      </w:pPr>
      <w:r w:rsidRPr="001C6AE9">
        <w:rPr>
          <w:rFonts w:ascii="Times New Roman" w:hAnsi="Times New Roman" w:cs="Times New Roman"/>
          <w:bCs/>
        </w:rPr>
        <w:t>от</w:t>
      </w:r>
      <w:r w:rsidR="00926FA1">
        <w:rPr>
          <w:rFonts w:ascii="Times New Roman" w:hAnsi="Times New Roman" w:cs="Times New Roman"/>
          <w:bCs/>
        </w:rPr>
        <w:t xml:space="preserve"> 09.03.2023 г.</w:t>
      </w:r>
      <w:r w:rsidRPr="001C6AE9">
        <w:rPr>
          <w:rFonts w:ascii="Times New Roman" w:hAnsi="Times New Roman" w:cs="Times New Roman"/>
          <w:bCs/>
        </w:rPr>
        <w:t xml:space="preserve"> № </w:t>
      </w:r>
      <w:r w:rsidR="00926FA1">
        <w:rPr>
          <w:rFonts w:ascii="Times New Roman" w:hAnsi="Times New Roman" w:cs="Times New Roman"/>
          <w:bCs/>
        </w:rPr>
        <w:t>20</w:t>
      </w:r>
    </w:p>
    <w:p w14:paraId="316B5A50" w14:textId="742197A6" w:rsidR="009D0109" w:rsidRPr="001C6AE9" w:rsidRDefault="009D0109" w:rsidP="009D0109">
      <w:pPr>
        <w:spacing w:after="0"/>
        <w:jc w:val="right"/>
        <w:rPr>
          <w:rFonts w:ascii="Times New Roman" w:hAnsi="Times New Roman" w:cs="Times New Roman"/>
          <w:i/>
        </w:rPr>
      </w:pPr>
    </w:p>
    <w:p w14:paraId="7E7483CE" w14:textId="77777777" w:rsidR="009D0109" w:rsidRPr="001C6AE9" w:rsidRDefault="009D0109" w:rsidP="009D0109">
      <w:pPr>
        <w:spacing w:after="0"/>
        <w:jc w:val="right"/>
        <w:rPr>
          <w:rFonts w:ascii="Times New Roman" w:hAnsi="Times New Roman" w:cs="Times New Roman"/>
          <w:i/>
        </w:rPr>
      </w:pPr>
    </w:p>
    <w:p w14:paraId="500ECC98" w14:textId="77777777" w:rsidR="00F23186" w:rsidRPr="001C6AE9" w:rsidRDefault="00F23186" w:rsidP="00F23186">
      <w:pPr>
        <w:jc w:val="center"/>
        <w:rPr>
          <w:rFonts w:ascii="Times New Roman" w:hAnsi="Times New Roman" w:cs="Times New Roman"/>
        </w:rPr>
      </w:pPr>
    </w:p>
    <w:p w14:paraId="62CBD0D6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C6AE9">
        <w:rPr>
          <w:rFonts w:ascii="Times New Roman" w:hAnsi="Times New Roman" w:cs="Times New Roman"/>
          <w:b/>
          <w:caps/>
          <w:sz w:val="24"/>
          <w:szCs w:val="24"/>
        </w:rPr>
        <w:t>ГЕНЕРАЛЬНЫЙ ПЛАН</w:t>
      </w:r>
    </w:p>
    <w:p w14:paraId="401797FB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C6AE9">
        <w:rPr>
          <w:rFonts w:ascii="Times New Roman" w:hAnsi="Times New Roman" w:cs="Times New Roman"/>
          <w:b/>
          <w:caps/>
          <w:sz w:val="24"/>
          <w:szCs w:val="24"/>
        </w:rPr>
        <w:t xml:space="preserve"> Вознесенского СЕЛЬСКОГО ПОСЕЛЕНИЯ Таловского МУНИЦИПАЛЬНОГО РАЙОНА ВОРОНЕЖСКОЙ ОБЛАСТИ </w:t>
      </w:r>
    </w:p>
    <w:p w14:paraId="642E43C9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EB5A6C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F8CA5C" w14:textId="77777777" w:rsidR="00F23186" w:rsidRPr="001C6AE9" w:rsidRDefault="00F23186" w:rsidP="00F23186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Том I</w:t>
      </w:r>
    </w:p>
    <w:p w14:paraId="6B77FF30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85D77C" w14:textId="77777777" w:rsidR="00F23186" w:rsidRPr="001C6AE9" w:rsidRDefault="00F23186" w:rsidP="00F23186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Положение о территориальном планировании:</w:t>
      </w:r>
    </w:p>
    <w:p w14:paraId="2AA8A46A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bCs/>
        </w:rPr>
      </w:pPr>
    </w:p>
    <w:p w14:paraId="22B82D6F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bCs/>
        </w:rPr>
      </w:pPr>
    </w:p>
    <w:p w14:paraId="0EB3B446" w14:textId="77777777" w:rsidR="00F23186" w:rsidRPr="001C6AE9" w:rsidRDefault="00F23186" w:rsidP="00F23186">
      <w:pPr>
        <w:snapToGrid w:val="0"/>
        <w:spacing w:after="144" w:line="0" w:lineRule="atLeast"/>
        <w:rPr>
          <w:rFonts w:ascii="Times New Roman" w:hAnsi="Times New Roman" w:cs="Times New Roman"/>
        </w:rPr>
      </w:pPr>
    </w:p>
    <w:p w14:paraId="1F1796B5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AE9">
        <w:rPr>
          <w:rFonts w:ascii="Times New Roman" w:hAnsi="Times New Roman" w:cs="Times New Roman"/>
          <w:sz w:val="28"/>
          <w:szCs w:val="28"/>
        </w:rPr>
        <w:br w:type="page"/>
      </w:r>
      <w:r w:rsidRPr="001C6AE9">
        <w:rPr>
          <w:rFonts w:ascii="Times New Roman" w:hAnsi="Times New Roman" w:cs="Times New Roman"/>
          <w:sz w:val="24"/>
          <w:szCs w:val="24"/>
        </w:rPr>
        <w:lastRenderedPageBreak/>
        <w:t>Состав генерального плана</w:t>
      </w:r>
    </w:p>
    <w:tbl>
      <w:tblPr>
        <w:tblW w:w="0" w:type="auto"/>
        <w:tblInd w:w="-15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513"/>
      </w:tblGrid>
      <w:tr w:rsidR="00F23186" w:rsidRPr="001C6AE9" w14:paraId="4857E8FF" w14:textId="77777777" w:rsidTr="00F23186">
        <w:trPr>
          <w:trHeight w:val="735"/>
        </w:trPr>
        <w:tc>
          <w:tcPr>
            <w:tcW w:w="1843" w:type="dxa"/>
            <w:vAlign w:val="center"/>
          </w:tcPr>
          <w:p w14:paraId="66FD56D9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7513" w:type="dxa"/>
            <w:vAlign w:val="center"/>
          </w:tcPr>
          <w:p w14:paraId="1FF9AC69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23186" w:rsidRPr="001C6AE9" w14:paraId="7B799CE0" w14:textId="77777777" w:rsidTr="00F23186">
        <w:trPr>
          <w:trHeight w:val="1263"/>
        </w:trPr>
        <w:tc>
          <w:tcPr>
            <w:tcW w:w="1843" w:type="dxa"/>
            <w:vAlign w:val="center"/>
          </w:tcPr>
          <w:p w14:paraId="6F9268F5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Том I </w:t>
            </w:r>
          </w:p>
        </w:tc>
        <w:tc>
          <w:tcPr>
            <w:tcW w:w="7513" w:type="dxa"/>
            <w:vAlign w:val="center"/>
          </w:tcPr>
          <w:p w14:paraId="5ED1758A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Текстовая часть:</w:t>
            </w:r>
          </w:p>
          <w:p w14:paraId="249716C3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о территориальном планировании </w:t>
            </w:r>
          </w:p>
          <w:p w14:paraId="636D8942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Графические материалы:</w:t>
            </w:r>
          </w:p>
          <w:p w14:paraId="7C3795C5" w14:textId="7C392C59" w:rsidR="00F23186" w:rsidRPr="001C6AE9" w:rsidRDefault="000D48DA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</w:t>
            </w:r>
            <w:r w:rsidR="00F23186"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генерального плана (с отображением функциональных зон и транспортной инфраструктуры)</w:t>
            </w:r>
          </w:p>
        </w:tc>
      </w:tr>
      <w:tr w:rsidR="00F23186" w:rsidRPr="001C6AE9" w14:paraId="1A8265EC" w14:textId="77777777" w:rsidTr="00F23186">
        <w:trPr>
          <w:trHeight w:val="748"/>
        </w:trPr>
        <w:tc>
          <w:tcPr>
            <w:tcW w:w="1843" w:type="dxa"/>
            <w:vAlign w:val="center"/>
          </w:tcPr>
          <w:p w14:paraId="03843663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7513" w:type="dxa"/>
            <w:vAlign w:val="center"/>
          </w:tcPr>
          <w:p w14:paraId="022734EF" w14:textId="6B01FC70" w:rsidR="00F23186" w:rsidRPr="001C6AE9" w:rsidRDefault="00F23186" w:rsidP="000D48DA">
            <w:pPr>
              <w:pStyle w:val="afd"/>
              <w:jc w:val="center"/>
            </w:pPr>
            <w:r w:rsidRPr="001C6AE9">
              <w:t>Текстовое, координатное и графическое описание прохождения границы поселка Вознесенский Вознесенского сельского поселения Таловского муниципального района Воронежской области</w:t>
            </w:r>
          </w:p>
          <w:p w14:paraId="35265472" w14:textId="77777777" w:rsidR="00F23186" w:rsidRPr="001C6AE9" w:rsidRDefault="00F23186" w:rsidP="000D48DA">
            <w:pPr>
              <w:pStyle w:val="afd"/>
              <w:jc w:val="center"/>
            </w:pPr>
            <w:r w:rsidRPr="001C6AE9">
              <w:rPr>
                <w:i/>
              </w:rPr>
              <w:t xml:space="preserve"> (утверждено </w:t>
            </w:r>
            <w:r w:rsidRPr="001C6AE9">
              <w:rPr>
                <w:i/>
                <w:color w:val="000000"/>
              </w:rPr>
              <w:t>решением от 07.11.2017 № 19)</w:t>
            </w:r>
          </w:p>
        </w:tc>
      </w:tr>
      <w:tr w:rsidR="00F23186" w:rsidRPr="001C6AE9" w14:paraId="3A81FC55" w14:textId="77777777" w:rsidTr="00F23186">
        <w:trPr>
          <w:trHeight w:val="748"/>
        </w:trPr>
        <w:tc>
          <w:tcPr>
            <w:tcW w:w="1843" w:type="dxa"/>
            <w:vAlign w:val="center"/>
          </w:tcPr>
          <w:p w14:paraId="178CC450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7513" w:type="dxa"/>
            <w:vAlign w:val="center"/>
          </w:tcPr>
          <w:p w14:paraId="0E53DFAC" w14:textId="77777777" w:rsidR="00F23186" w:rsidRPr="001C6AE9" w:rsidRDefault="00F23186" w:rsidP="000D48DA">
            <w:pPr>
              <w:pStyle w:val="afd"/>
              <w:jc w:val="center"/>
            </w:pPr>
            <w:r w:rsidRPr="001C6AE9">
              <w:t xml:space="preserve">Сведения о границах населенного пункта посёлка </w:t>
            </w:r>
            <w:proofErr w:type="spellStart"/>
            <w:r w:rsidRPr="001C6AE9">
              <w:t>Докучаевский</w:t>
            </w:r>
            <w:proofErr w:type="spellEnd"/>
            <w:r w:rsidRPr="001C6AE9">
              <w:t xml:space="preserve"> (графическое описание местоположения границ населенного пункта, перечень координат характерных точек границ населенного пункта, текстовое описание местоположения границ населенного пункта</w:t>
            </w:r>
          </w:p>
          <w:p w14:paraId="42B87C36" w14:textId="77777777" w:rsidR="00F23186" w:rsidRPr="001C6AE9" w:rsidRDefault="00F23186" w:rsidP="000D48DA">
            <w:pPr>
              <w:pStyle w:val="afd"/>
              <w:jc w:val="center"/>
              <w:rPr>
                <w:i/>
              </w:rPr>
            </w:pPr>
            <w:r w:rsidRPr="001C6AE9">
              <w:rPr>
                <w:i/>
              </w:rPr>
              <w:t>(утверждено решением от 17.01.2019 № 58)</w:t>
            </w:r>
          </w:p>
        </w:tc>
      </w:tr>
      <w:tr w:rsidR="00F23186" w:rsidRPr="001C6AE9" w14:paraId="3AB0E3D8" w14:textId="77777777" w:rsidTr="00F23186">
        <w:trPr>
          <w:trHeight w:val="748"/>
        </w:trPr>
        <w:tc>
          <w:tcPr>
            <w:tcW w:w="1843" w:type="dxa"/>
            <w:vAlign w:val="center"/>
          </w:tcPr>
          <w:p w14:paraId="27BA251E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7513" w:type="dxa"/>
            <w:vAlign w:val="center"/>
          </w:tcPr>
          <w:p w14:paraId="2B2EBA61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границах населенных пунктов посёлка Верхняя Орловка, посёлка Новый Пахарь, посёлка Покровский. Графическое описание местоположения границ населенных пунктов, перечень координат характерных точек границ населенных пунктов.</w:t>
            </w:r>
          </w:p>
        </w:tc>
      </w:tr>
      <w:tr w:rsidR="00F23186" w:rsidRPr="001C6AE9" w14:paraId="63ABCD4C" w14:textId="77777777" w:rsidTr="00F23186">
        <w:trPr>
          <w:trHeight w:val="748"/>
        </w:trPr>
        <w:tc>
          <w:tcPr>
            <w:tcW w:w="1843" w:type="dxa"/>
            <w:vAlign w:val="center"/>
          </w:tcPr>
          <w:p w14:paraId="2F21AFAF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Том II</w:t>
            </w:r>
          </w:p>
        </w:tc>
        <w:tc>
          <w:tcPr>
            <w:tcW w:w="7513" w:type="dxa"/>
            <w:vAlign w:val="center"/>
          </w:tcPr>
          <w:p w14:paraId="3A5D9ABA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Текстовая часть:</w:t>
            </w:r>
          </w:p>
          <w:p w14:paraId="3405965B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по обоснованию генерального плана (пояснительная записка)</w:t>
            </w:r>
          </w:p>
          <w:p w14:paraId="5565F128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Графические материалы:</w:t>
            </w:r>
          </w:p>
          <w:p w14:paraId="42E16C0A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существующего состояния, комплексной оценки территории, земель различных категорий.</w:t>
            </w:r>
          </w:p>
          <w:p w14:paraId="5CFA93AC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землепользования и распределения</w:t>
            </w:r>
            <w:r w:rsidRPr="001C6AE9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по категориям.</w:t>
            </w:r>
          </w:p>
          <w:p w14:paraId="140017BC" w14:textId="463E4288" w:rsidR="00F23186" w:rsidRPr="001C6AE9" w:rsidRDefault="00F23186" w:rsidP="000D48DA">
            <w:pPr>
              <w:spacing w:after="0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генерального плана (с отображением функциональных зон и транспортной инфраструктуры).</w:t>
            </w:r>
          </w:p>
          <w:p w14:paraId="629B5080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Схема водоснабжения и водоотведения.</w:t>
            </w:r>
          </w:p>
          <w:p w14:paraId="7B6C2A18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Схема электроснабжения.</w:t>
            </w:r>
          </w:p>
          <w:p w14:paraId="7F97D4A0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слаботочных сетей связи.</w:t>
            </w:r>
          </w:p>
          <w:p w14:paraId="7EC4EC57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газоснабжения.</w:t>
            </w:r>
          </w:p>
        </w:tc>
      </w:tr>
      <w:tr w:rsidR="00F23186" w:rsidRPr="001C6AE9" w14:paraId="70C48ECF" w14:textId="77777777" w:rsidTr="00F23186">
        <w:trPr>
          <w:trHeight w:val="1006"/>
        </w:trPr>
        <w:tc>
          <w:tcPr>
            <w:tcW w:w="1843" w:type="dxa"/>
            <w:vAlign w:val="center"/>
          </w:tcPr>
          <w:p w14:paraId="50EFDB03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Том III</w:t>
            </w:r>
          </w:p>
        </w:tc>
        <w:tc>
          <w:tcPr>
            <w:tcW w:w="7513" w:type="dxa"/>
            <w:vAlign w:val="center"/>
          </w:tcPr>
          <w:p w14:paraId="1CB1EC57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основных факторов риска возникновения чрезвычайных ситуаций природного и техногенного характера. Инженерно-технические мероприятия по ГО ЧС</w:t>
            </w:r>
          </w:p>
        </w:tc>
      </w:tr>
    </w:tbl>
    <w:p w14:paraId="3FA786CC" w14:textId="77777777" w:rsidR="00F23186" w:rsidRPr="001C6AE9" w:rsidRDefault="00F23186" w:rsidP="00F23186">
      <w:pPr>
        <w:jc w:val="center"/>
        <w:rPr>
          <w:rFonts w:ascii="Times New Roman" w:hAnsi="Times New Roman" w:cs="Times New Roman"/>
        </w:rPr>
      </w:pPr>
    </w:p>
    <w:p w14:paraId="18EB13A8" w14:textId="77777777" w:rsidR="00F23186" w:rsidRPr="001C6AE9" w:rsidRDefault="00F23186" w:rsidP="00F2318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D5DDBD1" w14:textId="77777777" w:rsidR="00F23186" w:rsidRPr="001C6AE9" w:rsidRDefault="00F23186" w:rsidP="00F2318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2B47AF1" w14:textId="77777777" w:rsidR="000D48DA" w:rsidRPr="001C6AE9" w:rsidRDefault="000D48DA">
      <w:pPr>
        <w:rPr>
          <w:rFonts w:ascii="Times New Roman" w:eastAsia="Times New Roman" w:hAnsi="Times New Roman" w:cs="Times New Roman"/>
          <w:b/>
          <w:sz w:val="24"/>
          <w:szCs w:val="28"/>
        </w:rPr>
      </w:pPr>
      <w:r w:rsidRPr="001C6AE9">
        <w:rPr>
          <w:b/>
          <w:szCs w:val="28"/>
        </w:rPr>
        <w:br w:type="page"/>
      </w:r>
    </w:p>
    <w:p w14:paraId="64C694D9" w14:textId="4AA68E78" w:rsidR="00F23186" w:rsidRPr="001C6AE9" w:rsidRDefault="00F23186" w:rsidP="00F23186">
      <w:pPr>
        <w:pStyle w:val="afd"/>
        <w:jc w:val="center"/>
        <w:rPr>
          <w:b/>
          <w:szCs w:val="28"/>
        </w:rPr>
      </w:pPr>
      <w:r w:rsidRPr="001C6AE9">
        <w:rPr>
          <w:b/>
          <w:szCs w:val="28"/>
        </w:rPr>
        <w:lastRenderedPageBreak/>
        <w:t>ТОМ I</w:t>
      </w:r>
    </w:p>
    <w:p w14:paraId="31494451" w14:textId="77777777" w:rsidR="00F23186" w:rsidRPr="001C6AE9" w:rsidRDefault="00F23186" w:rsidP="00F23186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C6AE9">
        <w:rPr>
          <w:rFonts w:ascii="Times New Roman" w:hAnsi="Times New Roman" w:cs="Times New Roman"/>
          <w:b/>
          <w:bCs/>
          <w:sz w:val="28"/>
          <w:szCs w:val="28"/>
        </w:rPr>
        <w:t>Положение о территориальном планировании</w:t>
      </w:r>
    </w:p>
    <w:p w14:paraId="2AAD7AD5" w14:textId="77777777" w:rsidR="00F23186" w:rsidRPr="001C6AE9" w:rsidRDefault="00F23186" w:rsidP="00F23186">
      <w:pPr>
        <w:spacing w:line="240" w:lineRule="atLeast"/>
        <w:jc w:val="center"/>
        <w:outlineLvl w:val="0"/>
        <w:rPr>
          <w:rFonts w:ascii="Times New Roman" w:hAnsi="Times New Roman" w:cs="Times New Roman"/>
          <w:b/>
          <w:bCs/>
          <w:lang w:val="en-US"/>
        </w:rPr>
      </w:pPr>
      <w:r w:rsidRPr="001C6AE9">
        <w:rPr>
          <w:rFonts w:ascii="Times New Roman" w:hAnsi="Times New Roman" w:cs="Times New Roman"/>
          <w:b/>
          <w:bCs/>
        </w:rPr>
        <w:t>Содержание</w:t>
      </w:r>
    </w:p>
    <w:p w14:paraId="5C4DF400" w14:textId="77777777" w:rsidR="00F23186" w:rsidRPr="001C6AE9" w:rsidRDefault="00F23186" w:rsidP="00F23186">
      <w:pPr>
        <w:spacing w:line="240" w:lineRule="atLeast"/>
        <w:jc w:val="center"/>
        <w:outlineLvl w:val="0"/>
        <w:rPr>
          <w:rFonts w:ascii="Times New Roman" w:hAnsi="Times New Roman" w:cs="Times New Roman"/>
          <w:bCs/>
          <w:lang w:val="en-US"/>
        </w:rPr>
      </w:pPr>
    </w:p>
    <w:tbl>
      <w:tblPr>
        <w:tblW w:w="9156" w:type="dxa"/>
        <w:tblLook w:val="01E0" w:firstRow="1" w:lastRow="1" w:firstColumn="1" w:lastColumn="1" w:noHBand="0" w:noVBand="0"/>
      </w:tblPr>
      <w:tblGrid>
        <w:gridCol w:w="397"/>
        <w:gridCol w:w="8301"/>
        <w:gridCol w:w="458"/>
      </w:tblGrid>
      <w:tr w:rsidR="00F23186" w:rsidRPr="001C6AE9" w14:paraId="7F216423" w14:textId="77777777" w:rsidTr="00776F82">
        <w:trPr>
          <w:trHeight w:val="274"/>
        </w:trPr>
        <w:tc>
          <w:tcPr>
            <w:tcW w:w="397" w:type="dxa"/>
          </w:tcPr>
          <w:p w14:paraId="35968DCD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8301" w:type="dxa"/>
          </w:tcPr>
          <w:p w14:paraId="6BCAB73B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Цели и задачи территориального планирования.</w:t>
            </w:r>
            <w:r w:rsidRPr="001C6AE9">
              <w:rPr>
                <w:rFonts w:ascii="Times New Roman" w:hAnsi="Times New Roman" w:cs="Times New Roman"/>
              </w:rPr>
              <w:t>...................................</w:t>
            </w:r>
          </w:p>
        </w:tc>
        <w:tc>
          <w:tcPr>
            <w:tcW w:w="458" w:type="dxa"/>
            <w:vAlign w:val="bottom"/>
          </w:tcPr>
          <w:p w14:paraId="5AE43064" w14:textId="77777777" w:rsidR="00F23186" w:rsidRPr="001C6AE9" w:rsidRDefault="00F23186" w:rsidP="00776F82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F23186" w:rsidRPr="001C6AE9" w14:paraId="68773C2E" w14:textId="77777777" w:rsidTr="00776F82">
        <w:trPr>
          <w:trHeight w:val="290"/>
        </w:trPr>
        <w:tc>
          <w:tcPr>
            <w:tcW w:w="397" w:type="dxa"/>
          </w:tcPr>
          <w:p w14:paraId="3F0B7D90" w14:textId="77777777" w:rsidR="00F23186" w:rsidRPr="001C6AE9" w:rsidRDefault="00F23186" w:rsidP="00776F82">
            <w:pPr>
              <w:spacing w:line="240" w:lineRule="atLeast"/>
              <w:jc w:val="right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01" w:type="dxa"/>
          </w:tcPr>
          <w:p w14:paraId="36DCD80D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1.1. Общие положения.......................................................................................</w:t>
            </w:r>
          </w:p>
        </w:tc>
        <w:tc>
          <w:tcPr>
            <w:tcW w:w="458" w:type="dxa"/>
            <w:vAlign w:val="bottom"/>
          </w:tcPr>
          <w:p w14:paraId="5159434A" w14:textId="77777777" w:rsidR="00F23186" w:rsidRPr="001C6AE9" w:rsidRDefault="00F23186" w:rsidP="00776F82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F23186" w:rsidRPr="001C6AE9" w14:paraId="166FBCE9" w14:textId="77777777" w:rsidTr="00776F82">
        <w:trPr>
          <w:trHeight w:val="550"/>
        </w:trPr>
        <w:tc>
          <w:tcPr>
            <w:tcW w:w="397" w:type="dxa"/>
          </w:tcPr>
          <w:p w14:paraId="414CA9CC" w14:textId="77777777" w:rsidR="00F23186" w:rsidRPr="001C6AE9" w:rsidRDefault="00F23186" w:rsidP="00776F82">
            <w:pPr>
              <w:spacing w:line="240" w:lineRule="atLeast"/>
              <w:jc w:val="right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01" w:type="dxa"/>
          </w:tcPr>
          <w:p w14:paraId="351ABEF7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1.2. Цели и задачи территориального планирования Вознесенского сельского поселения........................................................................................</w:t>
            </w:r>
          </w:p>
        </w:tc>
        <w:tc>
          <w:tcPr>
            <w:tcW w:w="458" w:type="dxa"/>
            <w:vAlign w:val="bottom"/>
          </w:tcPr>
          <w:p w14:paraId="5E1CEAFC" w14:textId="77777777" w:rsidR="00F23186" w:rsidRPr="001C6AE9" w:rsidRDefault="00F23186" w:rsidP="00776F82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F23186" w:rsidRPr="001C6AE9" w14:paraId="7401BB0E" w14:textId="77777777" w:rsidTr="00776F82">
        <w:trPr>
          <w:trHeight w:val="854"/>
        </w:trPr>
        <w:tc>
          <w:tcPr>
            <w:tcW w:w="397" w:type="dxa"/>
          </w:tcPr>
          <w:p w14:paraId="57AEF7AE" w14:textId="77777777" w:rsidR="00F23186" w:rsidRPr="001C6AE9" w:rsidRDefault="00F23186" w:rsidP="00776F82">
            <w:pPr>
              <w:spacing w:line="240" w:lineRule="atLeast"/>
              <w:jc w:val="right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01" w:type="dxa"/>
          </w:tcPr>
          <w:p w14:paraId="6E60C186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1.3. Интересы Российской Федерации, Воронежской области и Таловского муниципального района при осуществлении территориального планирования Вознесенского сельского поселения……………………………………..</w:t>
            </w:r>
          </w:p>
        </w:tc>
        <w:tc>
          <w:tcPr>
            <w:tcW w:w="458" w:type="dxa"/>
            <w:vAlign w:val="bottom"/>
          </w:tcPr>
          <w:p w14:paraId="10ED206D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7</w:t>
            </w:r>
          </w:p>
        </w:tc>
      </w:tr>
      <w:tr w:rsidR="00F23186" w:rsidRPr="001C6AE9" w14:paraId="07ECC40E" w14:textId="77777777" w:rsidTr="00776F82">
        <w:trPr>
          <w:trHeight w:val="550"/>
        </w:trPr>
        <w:tc>
          <w:tcPr>
            <w:tcW w:w="397" w:type="dxa"/>
          </w:tcPr>
          <w:p w14:paraId="0171F08A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8301" w:type="dxa"/>
          </w:tcPr>
          <w:p w14:paraId="0B2599B4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Перечень мероприятий по территориальному планированию, и указания на последовательность их выполнения………………</w:t>
            </w:r>
            <w:r w:rsidRPr="001C6AE9">
              <w:rPr>
                <w:rFonts w:ascii="Times New Roman" w:hAnsi="Times New Roman" w:cs="Times New Roman"/>
              </w:rPr>
              <w:t>......</w:t>
            </w:r>
          </w:p>
        </w:tc>
        <w:tc>
          <w:tcPr>
            <w:tcW w:w="458" w:type="dxa"/>
            <w:vAlign w:val="bottom"/>
          </w:tcPr>
          <w:p w14:paraId="3C865161" w14:textId="77777777" w:rsidR="00F23186" w:rsidRPr="001C6AE9" w:rsidRDefault="00F23186" w:rsidP="00776F82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9</w:t>
            </w:r>
          </w:p>
        </w:tc>
      </w:tr>
      <w:tr w:rsidR="00F23186" w:rsidRPr="001C6AE9" w14:paraId="66B15C67" w14:textId="77777777" w:rsidTr="00776F82">
        <w:trPr>
          <w:trHeight w:val="565"/>
        </w:trPr>
        <w:tc>
          <w:tcPr>
            <w:tcW w:w="397" w:type="dxa"/>
          </w:tcPr>
          <w:p w14:paraId="212A05BC" w14:textId="77777777" w:rsidR="00F23186" w:rsidRPr="001C6AE9" w:rsidRDefault="00F23186" w:rsidP="00776F82">
            <w:pPr>
              <w:spacing w:line="240" w:lineRule="atLeast"/>
              <w:jc w:val="right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01" w:type="dxa"/>
          </w:tcPr>
          <w:p w14:paraId="642ABD0F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2.1. Предложения по административно-территориальному устройству Вознесенского сельского поселения....................................................</w:t>
            </w:r>
          </w:p>
        </w:tc>
        <w:tc>
          <w:tcPr>
            <w:tcW w:w="458" w:type="dxa"/>
            <w:vAlign w:val="bottom"/>
          </w:tcPr>
          <w:p w14:paraId="56A3D864" w14:textId="77777777" w:rsidR="00F23186" w:rsidRPr="001C6AE9" w:rsidRDefault="00F23186" w:rsidP="00776F82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F23186" w:rsidRPr="001C6AE9" w14:paraId="1BC844EA" w14:textId="77777777" w:rsidTr="00776F82">
        <w:trPr>
          <w:trHeight w:val="565"/>
        </w:trPr>
        <w:tc>
          <w:tcPr>
            <w:tcW w:w="397" w:type="dxa"/>
          </w:tcPr>
          <w:p w14:paraId="3D32C0B9" w14:textId="77777777" w:rsidR="00F23186" w:rsidRPr="001C6AE9" w:rsidRDefault="00F23186" w:rsidP="00776F82">
            <w:pPr>
              <w:spacing w:line="240" w:lineRule="atLeast"/>
              <w:jc w:val="right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01" w:type="dxa"/>
          </w:tcPr>
          <w:p w14:paraId="5F1842DC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2.2. Предложения по функциональному зонированию территории Вознесенского сельского поселения.....................................................</w:t>
            </w:r>
          </w:p>
        </w:tc>
        <w:tc>
          <w:tcPr>
            <w:tcW w:w="458" w:type="dxa"/>
            <w:vAlign w:val="bottom"/>
          </w:tcPr>
          <w:p w14:paraId="40C9E0F7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11</w:t>
            </w:r>
          </w:p>
        </w:tc>
      </w:tr>
      <w:tr w:rsidR="00F23186" w:rsidRPr="001C6AE9" w14:paraId="1469A301" w14:textId="77777777" w:rsidTr="00776F82">
        <w:trPr>
          <w:trHeight w:val="565"/>
        </w:trPr>
        <w:tc>
          <w:tcPr>
            <w:tcW w:w="397" w:type="dxa"/>
          </w:tcPr>
          <w:p w14:paraId="6D088F09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7C6437CA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2.3. Предложения по обеспечению территории сельского поселения   объектами жилой инфраструктуры..............................................</w:t>
            </w:r>
          </w:p>
        </w:tc>
        <w:tc>
          <w:tcPr>
            <w:tcW w:w="458" w:type="dxa"/>
            <w:vAlign w:val="bottom"/>
          </w:tcPr>
          <w:p w14:paraId="2BBD3366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12</w:t>
            </w:r>
          </w:p>
        </w:tc>
      </w:tr>
      <w:tr w:rsidR="00F23186" w:rsidRPr="001C6AE9" w14:paraId="1345BFB6" w14:textId="77777777" w:rsidTr="00776F82">
        <w:trPr>
          <w:trHeight w:val="565"/>
        </w:trPr>
        <w:tc>
          <w:tcPr>
            <w:tcW w:w="397" w:type="dxa"/>
          </w:tcPr>
          <w:p w14:paraId="339F13C3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78C5F4BB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 xml:space="preserve">2.4. </w:t>
            </w:r>
            <w:r w:rsidRPr="001C6AE9">
              <w:rPr>
                <w:rFonts w:ascii="Times New Roman" w:hAnsi="Times New Roman" w:cs="Times New Roman"/>
                <w:bCs/>
              </w:rPr>
              <w:t>Предложения по обеспечению территории сельского поселения объектами</w:t>
            </w:r>
            <w:r w:rsidRPr="001C6AE9">
              <w:rPr>
                <w:rFonts w:ascii="Times New Roman" w:hAnsi="Times New Roman" w:cs="Times New Roman"/>
              </w:rPr>
              <w:t xml:space="preserve"> промышленности и сельского хозяйства.............................</w:t>
            </w:r>
          </w:p>
        </w:tc>
        <w:tc>
          <w:tcPr>
            <w:tcW w:w="458" w:type="dxa"/>
            <w:vAlign w:val="bottom"/>
          </w:tcPr>
          <w:p w14:paraId="5D4AA26B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12</w:t>
            </w:r>
          </w:p>
        </w:tc>
      </w:tr>
      <w:tr w:rsidR="00F23186" w:rsidRPr="001C6AE9" w14:paraId="76151FE9" w14:textId="77777777" w:rsidTr="00776F82">
        <w:trPr>
          <w:trHeight w:val="550"/>
        </w:trPr>
        <w:tc>
          <w:tcPr>
            <w:tcW w:w="397" w:type="dxa"/>
          </w:tcPr>
          <w:p w14:paraId="75D85E9D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08B2A167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2.5. Предложения по обеспечению территории сельского поселения объектами культурно-бытового обслуживания.....................................</w:t>
            </w:r>
          </w:p>
        </w:tc>
        <w:tc>
          <w:tcPr>
            <w:tcW w:w="458" w:type="dxa"/>
            <w:vAlign w:val="bottom"/>
          </w:tcPr>
          <w:p w14:paraId="47E6A357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13</w:t>
            </w:r>
          </w:p>
        </w:tc>
      </w:tr>
      <w:tr w:rsidR="00F23186" w:rsidRPr="001C6AE9" w14:paraId="0E969799" w14:textId="77777777" w:rsidTr="00776F82">
        <w:trPr>
          <w:trHeight w:val="565"/>
        </w:trPr>
        <w:tc>
          <w:tcPr>
            <w:tcW w:w="397" w:type="dxa"/>
          </w:tcPr>
          <w:p w14:paraId="23762FA6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080EAC7B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2.6. Предложения по обеспечению территории сельского поселения объектами инженерной инфраструктуры………………………………</w:t>
            </w:r>
          </w:p>
        </w:tc>
        <w:tc>
          <w:tcPr>
            <w:tcW w:w="458" w:type="dxa"/>
            <w:vAlign w:val="bottom"/>
          </w:tcPr>
          <w:p w14:paraId="35FB8E80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F23186" w:rsidRPr="001C6AE9" w14:paraId="6CD4DD83" w14:textId="77777777" w:rsidTr="00776F82">
        <w:trPr>
          <w:trHeight w:val="565"/>
        </w:trPr>
        <w:tc>
          <w:tcPr>
            <w:tcW w:w="397" w:type="dxa"/>
          </w:tcPr>
          <w:p w14:paraId="42428CEB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0E24E007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2.7. Предложения по обеспечению территории сельского поселения объектами транспортной инфраструктуры..........................................</w:t>
            </w:r>
          </w:p>
        </w:tc>
        <w:tc>
          <w:tcPr>
            <w:tcW w:w="458" w:type="dxa"/>
            <w:vAlign w:val="bottom"/>
          </w:tcPr>
          <w:p w14:paraId="37B3190D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17</w:t>
            </w:r>
          </w:p>
        </w:tc>
      </w:tr>
      <w:tr w:rsidR="00F23186" w:rsidRPr="001C6AE9" w14:paraId="34F3F756" w14:textId="77777777" w:rsidTr="00776F82">
        <w:trPr>
          <w:trHeight w:val="839"/>
        </w:trPr>
        <w:tc>
          <w:tcPr>
            <w:tcW w:w="397" w:type="dxa"/>
          </w:tcPr>
          <w:p w14:paraId="3D42E9F8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4B16A0D7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2.8. Предложения по обеспечению территории сельского поселения объектами массового отдыха жителей поселения, благоустройства и озеленения территории сельского поселения.......................................</w:t>
            </w:r>
          </w:p>
        </w:tc>
        <w:tc>
          <w:tcPr>
            <w:tcW w:w="458" w:type="dxa"/>
            <w:vAlign w:val="bottom"/>
          </w:tcPr>
          <w:p w14:paraId="3E253877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18</w:t>
            </w:r>
          </w:p>
        </w:tc>
      </w:tr>
      <w:tr w:rsidR="00F23186" w:rsidRPr="001C6AE9" w14:paraId="35B5A6E8" w14:textId="77777777" w:rsidTr="00776F82">
        <w:trPr>
          <w:trHeight w:val="565"/>
        </w:trPr>
        <w:tc>
          <w:tcPr>
            <w:tcW w:w="397" w:type="dxa"/>
          </w:tcPr>
          <w:p w14:paraId="0E646A5F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3D5186F8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2.9. Предложения по обеспечению территории сельского поселения местами сбора твердых бытовых отходов............................................</w:t>
            </w:r>
          </w:p>
        </w:tc>
        <w:tc>
          <w:tcPr>
            <w:tcW w:w="458" w:type="dxa"/>
            <w:vAlign w:val="bottom"/>
          </w:tcPr>
          <w:p w14:paraId="7BB3A45E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19</w:t>
            </w:r>
          </w:p>
        </w:tc>
      </w:tr>
      <w:tr w:rsidR="00F23186" w:rsidRPr="001C6AE9" w14:paraId="4BD43567" w14:textId="77777777" w:rsidTr="00776F82">
        <w:trPr>
          <w:trHeight w:val="565"/>
        </w:trPr>
        <w:tc>
          <w:tcPr>
            <w:tcW w:w="397" w:type="dxa"/>
          </w:tcPr>
          <w:p w14:paraId="14D0D665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2ABD9871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2.10. Предложения по обеспечению территории сельского поселения местами захоронения...........................................................................</w:t>
            </w:r>
          </w:p>
        </w:tc>
        <w:tc>
          <w:tcPr>
            <w:tcW w:w="458" w:type="dxa"/>
            <w:vAlign w:val="bottom"/>
          </w:tcPr>
          <w:p w14:paraId="468DDFEC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20</w:t>
            </w:r>
          </w:p>
        </w:tc>
      </w:tr>
      <w:tr w:rsidR="00F23186" w:rsidRPr="001C6AE9" w14:paraId="06AF3941" w14:textId="77777777" w:rsidTr="00776F82">
        <w:trPr>
          <w:trHeight w:val="565"/>
        </w:trPr>
        <w:tc>
          <w:tcPr>
            <w:tcW w:w="397" w:type="dxa"/>
          </w:tcPr>
          <w:p w14:paraId="27119400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686786D5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2.11. Предложения по обеспечению территории сельского поселения скотомогильниками.............................................................................</w:t>
            </w:r>
          </w:p>
        </w:tc>
        <w:tc>
          <w:tcPr>
            <w:tcW w:w="458" w:type="dxa"/>
            <w:vAlign w:val="bottom"/>
          </w:tcPr>
          <w:p w14:paraId="66AC9A7A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21</w:t>
            </w:r>
          </w:p>
        </w:tc>
      </w:tr>
      <w:tr w:rsidR="00F23186" w:rsidRPr="001C6AE9" w14:paraId="4900B2D3" w14:textId="77777777" w:rsidTr="00776F82">
        <w:trPr>
          <w:trHeight w:val="550"/>
        </w:trPr>
        <w:tc>
          <w:tcPr>
            <w:tcW w:w="397" w:type="dxa"/>
          </w:tcPr>
          <w:p w14:paraId="0B341A8E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68EB65F1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</w:t>
            </w:r>
            <w:r w:rsidRPr="001C6AE9">
              <w:rPr>
                <w:rFonts w:ascii="Times New Roman" w:hAnsi="Times New Roman" w:cs="Times New Roman"/>
                <w:bCs/>
              </w:rPr>
              <w:t xml:space="preserve">12. </w:t>
            </w:r>
            <w:r w:rsidRPr="001C6AE9">
              <w:rPr>
                <w:rFonts w:ascii="Times New Roman" w:hAnsi="Times New Roman" w:cs="Times New Roman"/>
              </w:rPr>
              <w:t>Основные технико-экономические показатели Вознесенского сельского поселения…………………………………..........................</w:t>
            </w:r>
          </w:p>
        </w:tc>
        <w:tc>
          <w:tcPr>
            <w:tcW w:w="458" w:type="dxa"/>
            <w:vAlign w:val="bottom"/>
          </w:tcPr>
          <w:p w14:paraId="29B2BCC6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22</w:t>
            </w:r>
          </w:p>
        </w:tc>
      </w:tr>
      <w:tr w:rsidR="00F23186" w:rsidRPr="001C6AE9" w14:paraId="700A6022" w14:textId="77777777" w:rsidTr="00776F82">
        <w:trPr>
          <w:trHeight w:val="290"/>
        </w:trPr>
        <w:tc>
          <w:tcPr>
            <w:tcW w:w="397" w:type="dxa"/>
          </w:tcPr>
          <w:p w14:paraId="3AD919A7" w14:textId="77777777" w:rsidR="00F23186" w:rsidRPr="001C6AE9" w:rsidRDefault="00F23186" w:rsidP="00776F82">
            <w:pPr>
              <w:rPr>
                <w:rFonts w:ascii="Times New Roman" w:hAnsi="Times New Roman" w:cs="Times New Roman"/>
              </w:rPr>
            </w:pPr>
            <w:r w:rsidRPr="001C6AE9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8301" w:type="dxa"/>
          </w:tcPr>
          <w:p w14:paraId="35B9DCB5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Заключение........................................................................................................</w:t>
            </w:r>
          </w:p>
        </w:tc>
        <w:tc>
          <w:tcPr>
            <w:tcW w:w="458" w:type="dxa"/>
            <w:vAlign w:val="bottom"/>
          </w:tcPr>
          <w:p w14:paraId="3654D8B5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25</w:t>
            </w:r>
          </w:p>
        </w:tc>
      </w:tr>
    </w:tbl>
    <w:p w14:paraId="5916E406" w14:textId="77777777" w:rsidR="00F23186" w:rsidRPr="001C6AE9" w:rsidRDefault="00F23186" w:rsidP="00F23186">
      <w:pPr>
        <w:spacing w:line="240" w:lineRule="atLeast"/>
        <w:jc w:val="center"/>
        <w:rPr>
          <w:rFonts w:ascii="Times New Roman" w:hAnsi="Times New Roman" w:cs="Times New Roman"/>
          <w:bCs/>
        </w:rPr>
      </w:pPr>
    </w:p>
    <w:p w14:paraId="168E7979" w14:textId="77777777" w:rsidR="000D48DA" w:rsidRPr="001C6AE9" w:rsidRDefault="000D48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C6AE9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17198B4" w14:textId="10DD583B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lastRenderedPageBreak/>
        <w:t>1.1. Общие положения.</w:t>
      </w:r>
    </w:p>
    <w:p w14:paraId="2DFC29C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 соответствии с градостроительным законодательством Проект генерального плана Вознесенского сельского поселения Таловского муниципального района Воронежской области является документом территориального планирования муниципального образования. Генеральным планом определено, исходя из совокупности социальных, экономических, экологических и иных факторов, назначение территорий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14:paraId="3DDC736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Проект генерального плана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Таловского муниципального района, уставом Вознесенского сельского поселения.</w:t>
      </w:r>
    </w:p>
    <w:p w14:paraId="4D449075" w14:textId="343FD0C2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Генеральный план утвержден решением Совета народных депутатов Вознесенского сельского поселения Таловского муниципального района Воронежской области от </w:t>
      </w:r>
      <w:r w:rsidR="006D114C" w:rsidRPr="001C6AE9">
        <w:rPr>
          <w:rFonts w:ascii="Times New Roman" w:hAnsi="Times New Roman" w:cs="Times New Roman"/>
          <w:sz w:val="24"/>
          <w:szCs w:val="24"/>
        </w:rPr>
        <w:t>11</w:t>
      </w:r>
      <w:r w:rsidRPr="001C6AE9">
        <w:rPr>
          <w:rFonts w:ascii="Times New Roman" w:hAnsi="Times New Roman" w:cs="Times New Roman"/>
          <w:sz w:val="24"/>
          <w:szCs w:val="24"/>
        </w:rPr>
        <w:t>.</w:t>
      </w:r>
      <w:r w:rsidR="006D114C" w:rsidRPr="001C6AE9">
        <w:rPr>
          <w:rFonts w:ascii="Times New Roman" w:hAnsi="Times New Roman" w:cs="Times New Roman"/>
          <w:sz w:val="24"/>
          <w:szCs w:val="24"/>
        </w:rPr>
        <w:t>07</w:t>
      </w:r>
      <w:r w:rsidRPr="001C6AE9">
        <w:rPr>
          <w:rFonts w:ascii="Times New Roman" w:hAnsi="Times New Roman" w:cs="Times New Roman"/>
          <w:sz w:val="24"/>
          <w:szCs w:val="24"/>
        </w:rPr>
        <w:t xml:space="preserve">.2012 № 25 (в редакции решений от 07.11.2017 № 19, от 17.01.2019 № 58) </w:t>
      </w:r>
    </w:p>
    <w:p w14:paraId="5A66C85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Внесение изменений в генеральный план в части установления границ населенных пунктов п. Верхняя Орловка, п. Новый Пахарь, п. Покровский выполнено БУВО «Нормативно-проектный центр» на основании постановления администрации Вознесенского сельского поселения Таловского муниципального района Воронежской области от 21.10.2022 № 36.</w:t>
      </w:r>
    </w:p>
    <w:p w14:paraId="3421C59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При осуществлении территориального планирования Вознесенского сельского поселения учтены интересы Российской Федерации, Воронежской области и Таловского муниципального района по реализации полномочий органов государственной власти, а также необходимость создания благоприятных условий для реализации на территории Вознесенского сельского поселения приоритетных национальных проектов «Доступное и комфортное жилье – гражданам России», «Развитие агропромышленного комплекса», «Образование», «Здоровье» федеральных и областных целевых программ.</w:t>
      </w:r>
    </w:p>
    <w:p w14:paraId="13A4A70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Цели, задачи и мероприятия генерального плана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Таловского муниципального района Воронежской области.</w:t>
      </w:r>
    </w:p>
    <w:p w14:paraId="2EA886F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Проект генерального плана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 содержит:</w:t>
      </w:r>
    </w:p>
    <w:p w14:paraId="124EA04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положения о территориальном планировании;</w:t>
      </w:r>
    </w:p>
    <w:p w14:paraId="6D668E04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карты (схемы) территориального планирования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поселения.</w:t>
      </w:r>
    </w:p>
    <w:p w14:paraId="1263165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Положения о территориальном планировании включают в себя:</w:t>
      </w:r>
    </w:p>
    <w:p w14:paraId="7E5C7D7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1. цели и задачи территориального планирования;</w:t>
      </w:r>
    </w:p>
    <w:p w14:paraId="3D47109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2. перечень мероприятий по территориальному планированию и указание на последовательность их выполнения.</w:t>
      </w:r>
    </w:p>
    <w:p w14:paraId="6A54EF3C" w14:textId="77777777" w:rsidR="00F23186" w:rsidRPr="001C6AE9" w:rsidRDefault="00F23186" w:rsidP="00F23186">
      <w:pPr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lastRenderedPageBreak/>
        <w:t xml:space="preserve">Схема генерального плана Вознесенского сельского поселения включает: </w:t>
      </w:r>
    </w:p>
    <w:p w14:paraId="576AC45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1. Схема существующего состояния, комплексной оценки территории, земель различных категорий.</w:t>
      </w:r>
    </w:p>
    <w:p w14:paraId="35FAF48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2. Схема землепользования и распределения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по категориям.</w:t>
      </w:r>
    </w:p>
    <w:p w14:paraId="7783BE59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3. Схема генерального плана (с отображением функциональных зон и транспортной инфраструктуры) с указанием объектов, размещение которых необходимо для осуществления полномочий органов местного самоуправления Вознесенского сельского поселения.</w:t>
      </w:r>
    </w:p>
    <w:p w14:paraId="142A5E5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4. Схема водоснабжения и водоотведения.</w:t>
      </w:r>
    </w:p>
    <w:p w14:paraId="3871C26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5. Схема электроснабжения.</w:t>
      </w:r>
    </w:p>
    <w:p w14:paraId="7F3C26A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6. Схема слаботочных сетей связи.</w:t>
      </w:r>
    </w:p>
    <w:p w14:paraId="41A50109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7. Схема газоснабжения.</w:t>
      </w:r>
    </w:p>
    <w:p w14:paraId="72257AA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На картах (схемах), содержащихся в Проекте генерального плана Вознесенского сельского поселения, отображаются:</w:t>
      </w:r>
    </w:p>
    <w:p w14:paraId="22E038D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установленные законами Воронежской области на момент утверждения Проекта генерального плана границы сельского поселения, существующие и планируемые границы населенных пунктов, входящих в состав сельского поселения;</w:t>
      </w:r>
    </w:p>
    <w:p w14:paraId="0EF1122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границы земель сельскохозяйственного назначения, границы земель специального назначения, границы земель особо охраняемых природных территорий федерального и регионального значения;</w:t>
      </w:r>
    </w:p>
    <w:p w14:paraId="5151522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местоположение объектов культурного наследия, расположенных на территории сельского поселения;</w:t>
      </w:r>
    </w:p>
    <w:p w14:paraId="37C99E0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границы земельных участков, которые предоставлены для размещения объектов капитального строительства местного значения, либо на которых размещены объекты капитального строительства, находящиеся в государственной или муниципальной собственности, а также границы зон планируемого размещения объектов капитального строительства местного значения.</w:t>
      </w:r>
    </w:p>
    <w:p w14:paraId="03F22EC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На Схеме существующего состояния, комплексной оценки территории, земель различных категорий Вознесенского сельского поселения также отображаются:</w:t>
      </w:r>
    </w:p>
    <w:p w14:paraId="7CFA73B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границы зон с особыми условиями использования территорий;</w:t>
      </w:r>
    </w:p>
    <w:p w14:paraId="2F354BD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охранные, санитарно-защитные зоны;</w:t>
      </w:r>
    </w:p>
    <w:p w14:paraId="2AABE27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зоны охраняемых объектов;</w:t>
      </w:r>
    </w:p>
    <w:p w14:paraId="1F1B6A7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иные зоны с особыми условиями использования территорий;</w:t>
      </w:r>
    </w:p>
    <w:p w14:paraId="79CF0C8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категории земель.</w:t>
      </w:r>
    </w:p>
    <w:p w14:paraId="17214A1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Зоны планируемого размещения объектов муниципального значения, в том числе энергетических систем, информатики и связи, линейных объектов, обеспечивающих жизнедеятельность муниципального образования; границы зон инженерной инфраструктуры; существующие и планируемые границы земель промышленности, </w:t>
      </w:r>
      <w:r w:rsidRPr="001C6AE9">
        <w:rPr>
          <w:rFonts w:ascii="Times New Roman" w:hAnsi="Times New Roman" w:cs="Times New Roman"/>
          <w:sz w:val="24"/>
          <w:szCs w:val="24"/>
        </w:rPr>
        <w:lastRenderedPageBreak/>
        <w:t>энергетики, связи показаны на следующих схемах: Схема электроснабжения, Схема слаботочных сетей связи, Схема газоснабжения, Схема водоснабжения и водоотведения.</w:t>
      </w:r>
    </w:p>
    <w:p w14:paraId="7324890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На Схеме генерального плана (с отображением функциональных зон и транспортной инфраструктуры), устанавливаются зоны инженерной и транспортной инфраструктуры, а также зоны планируемого размещения объектов капитального строительства местного значения, строительство которых необходимо для осуществления полномочий местного самоуправления, определенных федеральными законами и законами Воронежской области, границы функциональных зон с отображением параметров планируемого развития таких зон.</w:t>
      </w:r>
    </w:p>
    <w:p w14:paraId="5BA8E91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Границы территорий, подверженных риску возникновения чрезвычайных ситуаций природного и техногенного характера и воздействия их последствий, отображены на картах в составе специального раздела «Инженерно-технические мероприятия гражданской обороны, мероприятия по предупреждению чрезвычайных ситуаций», содержащего информацию, отнесенную к категории сведений ограниченного доступа.</w:t>
      </w:r>
    </w:p>
    <w:p w14:paraId="7A030FC3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Отображение на картах (схемах) существующих и планируемых территорий и объектов капитального строительства федерального, регионального и муниципального (районного) значения выполнено в целях обеспечения информационной целостности и не относится к мероприятиям территориального планирования Вознесенского сельского поселения.</w:t>
      </w:r>
    </w:p>
    <w:p w14:paraId="6280A81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Планируемое размещение объектов капитального строительства местного значения, предусмотренное генеральным планом, может уточняться в документации по планировке территории.</w:t>
      </w:r>
    </w:p>
    <w:p w14:paraId="7CBC9AA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Для решения спорных вопросов, возникающих при реализации мероприятий территориального планирования сельского поселения, следует руководствоваться материалами по обоснованию Проекта генерального плана Вознесенского сельского поселения, подготовленными в текстовой форме и в виде карт (схем).</w:t>
      </w:r>
    </w:p>
    <w:p w14:paraId="6A86940B" w14:textId="77777777" w:rsidR="00F23186" w:rsidRPr="001C6AE9" w:rsidRDefault="00F23186" w:rsidP="00F23186">
      <w:pPr>
        <w:tabs>
          <w:tab w:val="left" w:pos="709"/>
        </w:tabs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Проект генерального плана Вознесенского сельского поселения разработан на следующие проектные периоды:</w:t>
      </w:r>
    </w:p>
    <w:p w14:paraId="47EA6900" w14:textId="77777777" w:rsidR="00F23186" w:rsidRPr="001C6AE9" w:rsidRDefault="00F23186" w:rsidP="00F23186">
      <w:pPr>
        <w:tabs>
          <w:tab w:val="left" w:pos="709"/>
        </w:tabs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Исходный год – </w:t>
      </w:r>
      <w:smartTag w:uri="urn:schemas-microsoft-com:office:smarttags" w:element="metricconverter">
        <w:smartTagPr>
          <w:attr w:name="ProductID" w:val="2009 г"/>
        </w:smartTagPr>
        <w:r w:rsidRPr="001C6AE9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1C6AE9">
        <w:rPr>
          <w:rFonts w:ascii="Times New Roman" w:hAnsi="Times New Roman" w:cs="Times New Roman"/>
          <w:sz w:val="24"/>
          <w:szCs w:val="24"/>
        </w:rPr>
        <w:t>.</w:t>
      </w:r>
    </w:p>
    <w:p w14:paraId="06CAFA46" w14:textId="77777777" w:rsidR="00F23186" w:rsidRPr="001C6AE9" w:rsidRDefault="00F23186" w:rsidP="00F23186">
      <w:pPr>
        <w:tabs>
          <w:tab w:val="left" w:pos="709"/>
        </w:tabs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Расчетный срок – </w:t>
      </w:r>
      <w:smartTag w:uri="urn:schemas-microsoft-com:office:smarttags" w:element="metricconverter">
        <w:smartTagPr>
          <w:attr w:name="ProductID" w:val="2029 г"/>
        </w:smartTagPr>
        <w:r w:rsidRPr="001C6AE9">
          <w:rPr>
            <w:rFonts w:ascii="Times New Roman" w:hAnsi="Times New Roman" w:cs="Times New Roman"/>
            <w:sz w:val="24"/>
            <w:szCs w:val="24"/>
          </w:rPr>
          <w:t>2029 г</w:t>
        </w:r>
      </w:smartTag>
      <w:r w:rsidRPr="001C6AE9">
        <w:rPr>
          <w:rFonts w:ascii="Times New Roman" w:hAnsi="Times New Roman" w:cs="Times New Roman"/>
          <w:sz w:val="24"/>
          <w:szCs w:val="24"/>
        </w:rPr>
        <w:t>.</w:t>
      </w:r>
    </w:p>
    <w:p w14:paraId="33EFF7A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I очередь — </w:t>
      </w:r>
      <w:smartTag w:uri="urn:schemas-microsoft-com:office:smarttags" w:element="metricconverter">
        <w:smartTagPr>
          <w:attr w:name="ProductID" w:val="2014 г"/>
        </w:smartTagPr>
        <w:r w:rsidRPr="001C6AE9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1C6AE9">
        <w:rPr>
          <w:rFonts w:ascii="Times New Roman" w:hAnsi="Times New Roman" w:cs="Times New Roman"/>
          <w:sz w:val="24"/>
          <w:szCs w:val="24"/>
        </w:rPr>
        <w:t>.</w:t>
      </w:r>
    </w:p>
    <w:p w14:paraId="17FD235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42116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 xml:space="preserve">1.2. Цели и задачи территориального планирования </w:t>
      </w:r>
      <w:r w:rsidRPr="001C6AE9">
        <w:rPr>
          <w:rFonts w:ascii="Times New Roman" w:hAnsi="Times New Roman" w:cs="Times New Roman"/>
          <w:b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t>сельского поселения.</w:t>
      </w:r>
    </w:p>
    <w:p w14:paraId="32A38BB8" w14:textId="77777777" w:rsidR="00F23186" w:rsidRPr="001C6AE9" w:rsidRDefault="00F23186" w:rsidP="00F23186">
      <w:pPr>
        <w:pStyle w:val="ConsPlusNormal"/>
        <w:tabs>
          <w:tab w:val="left" w:pos="2981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Основной целью </w:t>
      </w:r>
      <w:r w:rsidRPr="001C6AE9">
        <w:rPr>
          <w:rFonts w:ascii="Times New Roman" w:hAnsi="Times New Roman" w:cs="Times New Roman"/>
          <w:sz w:val="24"/>
          <w:szCs w:val="24"/>
        </w:rPr>
        <w:t>Генерального плана Вознесенского сельского поселения является разработка комплекса мероприятий для сбалансированного развития сельского поселения и его устойчивого развития как единой градостроительной системы.</w:t>
      </w:r>
    </w:p>
    <w:p w14:paraId="4733D4C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 xml:space="preserve">Территориальное планирование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iCs/>
          <w:sz w:val="24"/>
          <w:szCs w:val="24"/>
        </w:rPr>
        <w:t>сельского поселения осуществляется в целях:</w:t>
      </w:r>
    </w:p>
    <w:p w14:paraId="2A75D1D2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Обеспечение прогресса в развитии основных секторов экономики.</w:t>
      </w:r>
    </w:p>
    <w:p w14:paraId="04FF39BD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Повышение инвестиционной привлекательности территории поселения.</w:t>
      </w:r>
    </w:p>
    <w:p w14:paraId="4E56AFF9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Повышение уровня жизни и условий проживания населения.</w:t>
      </w:r>
    </w:p>
    <w:p w14:paraId="6EA9B2A7" w14:textId="77777777" w:rsidR="00F23186" w:rsidRPr="001C6AE9" w:rsidRDefault="00F23186" w:rsidP="00F23186">
      <w:pPr>
        <w:pStyle w:val="ConsPlusNormal"/>
        <w:tabs>
          <w:tab w:val="left" w:pos="-314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Развитие инженерной, транспортной и социальной инфраструктур Вознесенского сельского поселения.</w:t>
      </w:r>
    </w:p>
    <w:p w14:paraId="7F37B0A4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lastRenderedPageBreak/>
        <w:t>- Обеспечение учета интересов граждан и их объединений, Российской Федерации, Воронежской области, Таловского района, Вознесенского сельского поселения.</w:t>
      </w:r>
    </w:p>
    <w:p w14:paraId="16808D13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Формировани</w:t>
      </w:r>
      <w:r w:rsidRPr="001C6AE9">
        <w:rPr>
          <w:rFonts w:ascii="Times New Roman" w:hAnsi="Times New Roman" w:cs="Times New Roman"/>
          <w:sz w:val="24"/>
          <w:szCs w:val="24"/>
        </w:rPr>
        <w:t>е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>сельского поселения.</w:t>
      </w:r>
    </w:p>
    <w:p w14:paraId="5CB0D15D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Экологическая безопасность, сохранение и рациональное использование природных ресурсов.</w:t>
      </w:r>
    </w:p>
    <w:p w14:paraId="065CD739" w14:textId="77777777" w:rsidR="00F23186" w:rsidRPr="001C6AE9" w:rsidRDefault="00F23186" w:rsidP="00F2318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Задачами территориального планирования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>сельского поселения являются:</w:t>
      </w:r>
    </w:p>
    <w:p w14:paraId="32B9518B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условий для устойчивого развития территории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>сельского поселения.</w:t>
      </w:r>
    </w:p>
    <w:p w14:paraId="0A79FEF1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- Определение назначения территорий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>сельского поселения исходя из совокупности социальных, экономических, экологических и иных факторов.</w:t>
      </w:r>
    </w:p>
    <w:p w14:paraId="053614EF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социальной инфраструктуры путём упорядочения и дальнейшего строительства сети объектов здравоохранения, образования, культуры и </w:t>
      </w:r>
      <w:r w:rsidRPr="001C6AE9">
        <w:rPr>
          <w:rFonts w:ascii="Times New Roman" w:hAnsi="Times New Roman" w:cs="Times New Roman"/>
          <w:sz w:val="24"/>
          <w:szCs w:val="24"/>
        </w:rPr>
        <w:t>спорта.</w:t>
      </w:r>
    </w:p>
    <w:p w14:paraId="06CDBCD7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- Восстановление инновационного </w:t>
      </w:r>
      <w:proofErr w:type="spellStart"/>
      <w:r w:rsidRPr="001C6AE9">
        <w:rPr>
          <w:rFonts w:ascii="Times New Roman" w:hAnsi="Times New Roman" w:cs="Times New Roman"/>
          <w:sz w:val="24"/>
          <w:szCs w:val="24"/>
        </w:rPr>
        <w:t>агропроизводственного</w:t>
      </w:r>
      <w:proofErr w:type="spellEnd"/>
      <w:r w:rsidRPr="001C6AE9">
        <w:rPr>
          <w:rFonts w:ascii="Times New Roman" w:hAnsi="Times New Roman" w:cs="Times New Roman"/>
          <w:sz w:val="24"/>
          <w:szCs w:val="24"/>
        </w:rPr>
        <w:t xml:space="preserve"> комплекса населенных пунктов, как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 одной из главных точек роста экономики сельского поселения.</w:t>
      </w:r>
    </w:p>
    <w:p w14:paraId="1DD2376F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Освоение, для целей жилищного строительства, новых территорий и проведение реконструктивных мероприятий в существующей застройке.</w:t>
      </w:r>
    </w:p>
    <w:p w14:paraId="24A56110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Модернизация транспортной инфраструктуры поселения.</w:t>
      </w:r>
    </w:p>
    <w:p w14:paraId="77895E14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Завершение газификации населенных пунктов поселения.</w:t>
      </w:r>
    </w:p>
    <w:p w14:paraId="6BEB191A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Реконструкция и модернизация инженерной инфраструктуры поселения.</w:t>
      </w:r>
    </w:p>
    <w:p w14:paraId="352EF3C1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Реализация мероприятий по привлечению квалифицированных специалистов.</w:t>
      </w:r>
    </w:p>
    <w:p w14:paraId="654A0FF3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Сохранение окружающей природной среды.</w:t>
      </w:r>
    </w:p>
    <w:p w14:paraId="6552B923" w14:textId="77777777" w:rsidR="00F23186" w:rsidRPr="001C6AE9" w:rsidRDefault="00F23186" w:rsidP="00F2318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Цели, задачи и мероприятия территориального планирования Генерального плана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Таловского муниципального района, инвестиционных проектов и ведомственных целевых программ.</w:t>
      </w:r>
    </w:p>
    <w:p w14:paraId="31956814" w14:textId="77777777" w:rsidR="00F23186" w:rsidRPr="001C6AE9" w:rsidRDefault="00F23186" w:rsidP="00F2318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C6A47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1.3. Интересы Российской Федерации, Воронежской области и Таловского муниципального района при осуществлении территориального планирования</w:t>
      </w:r>
      <w:r w:rsidRPr="001C6AE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b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t>сельского поселения.</w:t>
      </w:r>
    </w:p>
    <w:p w14:paraId="1EA0B4A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3F972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При осуществлении территориального планирования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 в числе прочих учтены следующие объекты федерального, регионального и районного значения:</w:t>
      </w:r>
    </w:p>
    <w:p w14:paraId="20969241" w14:textId="77777777" w:rsidR="00F23186" w:rsidRPr="001C6AE9" w:rsidRDefault="00F23186" w:rsidP="00F23186">
      <w:pPr>
        <w:tabs>
          <w:tab w:val="left" w:pos="55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существующая автотранспортная инфраструктура, межмуниципальные автодороги вне границ населенных пунктов;</w:t>
      </w:r>
    </w:p>
    <w:p w14:paraId="4B758E58" w14:textId="77777777" w:rsidR="00F23186" w:rsidRPr="001C6AE9" w:rsidRDefault="00F23186" w:rsidP="00F23186">
      <w:pPr>
        <w:tabs>
          <w:tab w:val="left" w:pos="55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трубопроводы газоснабжения высокого и среднего давления на территории сельского поселения вне границ населенных пунктов;</w:t>
      </w:r>
    </w:p>
    <w:p w14:paraId="77E2B1CA" w14:textId="77777777" w:rsidR="00F23186" w:rsidRPr="001C6AE9" w:rsidRDefault="00F23186" w:rsidP="00F23186">
      <w:pPr>
        <w:tabs>
          <w:tab w:val="left" w:pos="55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воздушные и подземные электрические сети и линии связи;</w:t>
      </w:r>
    </w:p>
    <w:p w14:paraId="4ECB7AD5" w14:textId="77777777" w:rsidR="00F23186" w:rsidRPr="001C6AE9" w:rsidRDefault="00F23186" w:rsidP="00F23186">
      <w:pPr>
        <w:tabs>
          <w:tab w:val="left" w:pos="55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- объекты культурного наследия регионального значения (в соответствии с Федеральным законом «Об объектах культурного наследия (памятниках истории и культуры) народов РФ» (ст. 30, 31) предусмотрена норма, что земельные участки, подлежащие хозяйственному освоению, являются объектами историко-культурной экспертизы, которая проводится до начала землеустроительных, земляных, строительных, мелиоративных, хозяйственных и иных работ, осуществление которых может оказывать </w:t>
      </w:r>
      <w:r w:rsidRPr="001C6AE9">
        <w:rPr>
          <w:rFonts w:ascii="Times New Roman" w:hAnsi="Times New Roman" w:cs="Times New Roman"/>
          <w:sz w:val="24"/>
          <w:szCs w:val="24"/>
        </w:rPr>
        <w:lastRenderedPageBreak/>
        <w:t>прямое или косвенное  воздействие на объект культурного наследия, и (или) до утверждения градостроительных регламентов).</w:t>
      </w:r>
    </w:p>
    <w:p w14:paraId="6F341F4F" w14:textId="77777777" w:rsidR="00F23186" w:rsidRPr="001C6AE9" w:rsidRDefault="00F23186" w:rsidP="00F23186">
      <w:pPr>
        <w:tabs>
          <w:tab w:val="left" w:pos="4585"/>
          <w:tab w:val="left" w:pos="918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- объекты культурно-бытового и социального назначения посёлков Вознесенский, </w:t>
      </w:r>
      <w:proofErr w:type="spellStart"/>
      <w:r w:rsidRPr="001C6AE9">
        <w:rPr>
          <w:rFonts w:ascii="Times New Roman" w:hAnsi="Times New Roman" w:cs="Times New Roman"/>
          <w:sz w:val="24"/>
          <w:szCs w:val="24"/>
        </w:rPr>
        <w:t>Докучаевский</w:t>
      </w:r>
      <w:proofErr w:type="spellEnd"/>
      <w:r w:rsidRPr="001C6AE9">
        <w:rPr>
          <w:rFonts w:ascii="Times New Roman" w:hAnsi="Times New Roman" w:cs="Times New Roman"/>
          <w:sz w:val="24"/>
          <w:szCs w:val="24"/>
        </w:rPr>
        <w:t>, Покровский, Новый Пахарь, Верхняя Орловка.</w:t>
      </w:r>
    </w:p>
    <w:p w14:paraId="3DA2030D" w14:textId="77777777" w:rsidR="00F23186" w:rsidRPr="001C6AE9" w:rsidRDefault="00F23186" w:rsidP="00F23186">
      <w:pPr>
        <w:tabs>
          <w:tab w:val="left" w:pos="4585"/>
          <w:tab w:val="left" w:pos="9188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B5BCC30" w14:textId="77777777" w:rsidR="00F23186" w:rsidRPr="001C6AE9" w:rsidRDefault="00F23186" w:rsidP="00F23186">
      <w:pPr>
        <w:tabs>
          <w:tab w:val="left" w:pos="4585"/>
          <w:tab w:val="left" w:pos="918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Перечень мероприятий по территориальному планированию, и указания на последовательность их выполнения.</w:t>
      </w:r>
    </w:p>
    <w:p w14:paraId="5BB50555" w14:textId="77777777" w:rsidR="00F23186" w:rsidRPr="001C6AE9" w:rsidRDefault="00F23186" w:rsidP="00F23186">
      <w:pPr>
        <w:tabs>
          <w:tab w:val="left" w:pos="4585"/>
          <w:tab w:val="left" w:pos="918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A7B0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Настоящий раздел содержит материалы по обоснованию вариантов решения задач территориального планирования территории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поселения; обоснование предложений по территориальному планированию и этапы их реализации, а также перечень мероприятий по территориальному планированию.</w:t>
      </w:r>
    </w:p>
    <w:p w14:paraId="236F6E27" w14:textId="3601001A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значения, на исполнение полномочий органа местного самоуправления Вознесенского сельского поселения. Структура настоящего раздела соответствует разделу 1 тома II «Характеристика и анализ современного состояния Вознесенского сельского поселения».</w:t>
      </w:r>
    </w:p>
    <w:p w14:paraId="04E18C23" w14:textId="5F6DA788" w:rsidR="00F23186" w:rsidRPr="001C6AE9" w:rsidRDefault="00F23186" w:rsidP="00F23186">
      <w:pPr>
        <w:pStyle w:val="ConsPlusNormal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Содержание разделов и схем Генерального плана Вознесенского сельского поселения, в рамках полномочий органов местного самоуправления (ст. 14 </w:t>
      </w:r>
      <w:r w:rsidRPr="001C6AE9">
        <w:rPr>
          <w:rFonts w:ascii="Times New Roman" w:hAnsi="Times New Roman" w:cs="Times New Roman"/>
          <w:iCs/>
          <w:sz w:val="24"/>
          <w:szCs w:val="24"/>
        </w:rPr>
        <w:t>Федерального закона №131-ФЗ от 06.10.2003г.</w:t>
      </w:r>
      <w:r w:rsidRPr="001C6AE9">
        <w:rPr>
          <w:rFonts w:ascii="Times New Roman" w:hAnsi="Times New Roman" w:cs="Times New Roman"/>
          <w:sz w:val="24"/>
          <w:szCs w:val="24"/>
        </w:rPr>
        <w:t>), определяет круг проблем сельского поселения и проектных мероприятий, направленных на решение нижеперечисленных проблем:</w:t>
      </w:r>
    </w:p>
    <w:p w14:paraId="5BC9D682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1. организация в границах сельского поселения электро-, тепло-, газо- и водоснабжения населения, водоотведения, снабжения населения топливом;</w:t>
      </w:r>
    </w:p>
    <w:p w14:paraId="6937111E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2. организация освещения улиц и установки указателей с названиями улиц и номерами домов;</w:t>
      </w:r>
    </w:p>
    <w:p w14:paraId="00988837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3. 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14:paraId="76AE5110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4. создание условий для предоставления транспортных услуг населению и организации транспортного обслуживания населения в границах сельского поселения;</w:t>
      </w:r>
    </w:p>
    <w:p w14:paraId="1868BDAA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5. обеспечение малоимущих граждан, проживающих в сельском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14:paraId="0540E287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6. создание условий для обеспечения жителей сельского поселения услугами связи, общественного питания, торговли и бытового обслуживания;</w:t>
      </w:r>
    </w:p>
    <w:p w14:paraId="253EF843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7. организация библиотечного обслуживания населения,</w:t>
      </w:r>
    </w:p>
    <w:p w14:paraId="7BC6E40C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8. создание условий для организации досуга и обеспечение жителей сельского поселения услугами организаций культуры;</w:t>
      </w:r>
    </w:p>
    <w:p w14:paraId="1827AC07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9. обеспечение условий для развития на территории сельского поселения физической культуры и массового спорта;</w:t>
      </w:r>
    </w:p>
    <w:p w14:paraId="44FF5233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10.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14:paraId="12013736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11. создание условий для массового отдыха жителей сельского поселения и организация обустройства мест массового отдыха населения;</w:t>
      </w:r>
    </w:p>
    <w:p w14:paraId="53AFCD6F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12. осуществление мероприятий по обеспечению безопасности людей на водных объектах;</w:t>
      </w:r>
    </w:p>
    <w:p w14:paraId="1A690BB8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13. благоустройство и озеленение территории сельского поселения;</w:t>
      </w:r>
    </w:p>
    <w:p w14:paraId="4AF35701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14. организация сбора и вывоза бытовых отходов и мусора; организация утилизации и переработки бытовых и промышленных отходов;</w:t>
      </w:r>
    </w:p>
    <w:p w14:paraId="745D8DF0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15. организация ритуальных услуг и содержание мест захоронения;</w:t>
      </w:r>
    </w:p>
    <w:p w14:paraId="441B2274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16. Оказание содействия гражданам в реализации их прав в области охраны окружающей среды.</w:t>
      </w:r>
    </w:p>
    <w:p w14:paraId="60059621" w14:textId="77777777" w:rsidR="00F23186" w:rsidRPr="001C6AE9" w:rsidRDefault="00F23186" w:rsidP="00F23186">
      <w:pPr>
        <w:ind w:firstLine="58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lastRenderedPageBreak/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местного значения, а также мероприятия по их снижению, приводятся в томе 3 – МК № 097</w:t>
      </w:r>
      <w:r w:rsidRPr="001C6A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ИТМ ГО ЧС.</w:t>
      </w:r>
    </w:p>
    <w:p w14:paraId="515D4F99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C371B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2.1. Предложения по административно-территориальному устройству</w:t>
      </w:r>
      <w:r w:rsidRPr="001C6AE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b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t>сельского поселения.</w:t>
      </w:r>
    </w:p>
    <w:p w14:paraId="7BEEE1E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Границы и статус Вознесенского сельского поселения установлены законом Воронежской области от 02.12.2004 № 88-ОЗ «Об установлении границ, наделении соответствующим статусом, определении административных центров муниципальных образований Грибановского, Каширского, </w:t>
      </w:r>
      <w:proofErr w:type="spellStart"/>
      <w:r w:rsidRPr="001C6AE9">
        <w:rPr>
          <w:rFonts w:ascii="Times New Roman" w:hAnsi="Times New Roman" w:cs="Times New Roman"/>
          <w:sz w:val="24"/>
          <w:szCs w:val="24"/>
        </w:rPr>
        <w:t>Острогожского</w:t>
      </w:r>
      <w:proofErr w:type="spellEnd"/>
      <w:r w:rsidRPr="001C6AE9">
        <w:rPr>
          <w:rFonts w:ascii="Times New Roman" w:hAnsi="Times New Roman" w:cs="Times New Roman"/>
          <w:sz w:val="24"/>
          <w:szCs w:val="24"/>
        </w:rPr>
        <w:t xml:space="preserve">, Семилукского, Таловского, Хохольского районов и города </w:t>
      </w:r>
      <w:proofErr w:type="spellStart"/>
      <w:r w:rsidRPr="001C6AE9">
        <w:rPr>
          <w:rFonts w:ascii="Times New Roman" w:hAnsi="Times New Roman" w:cs="Times New Roman"/>
          <w:sz w:val="24"/>
          <w:szCs w:val="24"/>
        </w:rPr>
        <w:t>Нововоронеж</w:t>
      </w:r>
      <w:proofErr w:type="spellEnd"/>
      <w:r w:rsidRPr="001C6AE9">
        <w:rPr>
          <w:rFonts w:ascii="Times New Roman" w:hAnsi="Times New Roman" w:cs="Times New Roman"/>
          <w:sz w:val="24"/>
          <w:szCs w:val="24"/>
        </w:rPr>
        <w:t>».</w:t>
      </w:r>
    </w:p>
    <w:p w14:paraId="165D6C5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Границы населенного пункта посёлок Вознесенский были утверждены решением Совета народных депутатов Вознесенского сельского поселения Таловского муниципального района Воронежской области  от 07.11.2017 № 19</w:t>
      </w:r>
    </w:p>
    <w:p w14:paraId="1912A844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Генеральный план дополнен приложением: «Текстовое, координатное и графическое описание прохождения границы поселка Вознесенский Вознесенского сельского поселения Таловского муниципального района  Воронежской области».</w:t>
      </w:r>
    </w:p>
    <w:p w14:paraId="7BCDFDE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Сведения о границах населенного пункта внесены в ЕГРН,</w:t>
      </w:r>
    </w:p>
    <w:p w14:paraId="2893B3B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Границы населенного пункта посёлок </w:t>
      </w:r>
      <w:proofErr w:type="spellStart"/>
      <w:r w:rsidRPr="001C6AE9">
        <w:rPr>
          <w:rFonts w:ascii="Times New Roman" w:hAnsi="Times New Roman" w:cs="Times New Roman"/>
          <w:bCs/>
          <w:sz w:val="24"/>
          <w:szCs w:val="24"/>
        </w:rPr>
        <w:t>Докучаевский</w:t>
      </w:r>
      <w:proofErr w:type="spellEnd"/>
      <w:r w:rsidRPr="001C6AE9">
        <w:rPr>
          <w:rFonts w:ascii="Times New Roman" w:hAnsi="Times New Roman" w:cs="Times New Roman"/>
          <w:bCs/>
          <w:sz w:val="24"/>
          <w:szCs w:val="24"/>
        </w:rPr>
        <w:t xml:space="preserve"> были утверждены решением Совета народных депутатов Вознесенского сельского поселения Таловского муниципального района Воронежской области от 17.01.2019 № 58</w:t>
      </w:r>
    </w:p>
    <w:p w14:paraId="4562FB2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Генеральный план дополнен приложением: «Сведения о границах населенного пункта посёлка </w:t>
      </w:r>
      <w:proofErr w:type="spellStart"/>
      <w:r w:rsidRPr="001C6AE9">
        <w:rPr>
          <w:rFonts w:ascii="Times New Roman" w:hAnsi="Times New Roman" w:cs="Times New Roman"/>
          <w:bCs/>
          <w:sz w:val="24"/>
          <w:szCs w:val="24"/>
        </w:rPr>
        <w:t>Докучаевский</w:t>
      </w:r>
      <w:proofErr w:type="spellEnd"/>
      <w:r w:rsidRPr="001C6AE9">
        <w:rPr>
          <w:rFonts w:ascii="Times New Roman" w:hAnsi="Times New Roman" w:cs="Times New Roman"/>
          <w:bCs/>
          <w:sz w:val="24"/>
          <w:szCs w:val="24"/>
        </w:rPr>
        <w:t xml:space="preserve"> (графическое описание местоположения границ населенного пункта, перечень координат характерных точек границ населенного пункта, текстовое описание местоположения границ населенного пункта)».</w:t>
      </w:r>
    </w:p>
    <w:p w14:paraId="0149E86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Сведения о границах населенного пункта внесены в ЕГРН,</w:t>
      </w:r>
    </w:p>
    <w:p w14:paraId="0B666E99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ADA49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Внесение изменений в генеральный план в части установления границ населенных пунктов посёлка Верхняя Орловка, посёлка Новый Пахарь, посёлка Покровский выполнено БУВО «Нормативно-проектный центр» на основании постановления администрации Вознесенского сельского поселения от 21.10.2022 № 36.</w:t>
      </w:r>
    </w:p>
    <w:p w14:paraId="6791403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Генеральный план дополнен приложением: «</w:t>
      </w:r>
      <w:r w:rsidRPr="001C6AE9">
        <w:rPr>
          <w:rFonts w:ascii="Times New Roman" w:eastAsia="Times New Roman" w:hAnsi="Times New Roman" w:cs="Times New Roman"/>
          <w:sz w:val="24"/>
          <w:szCs w:val="24"/>
        </w:rPr>
        <w:t>Сведения о границах населенных пунктов посёлка Верхняя Орловка, посёлка Новый Пахарь, посёлка Покровский. Графическое описание местоположения границ населенных пунктов, перечень координат характерных точек границ населенных пунктов».</w:t>
      </w:r>
    </w:p>
    <w:p w14:paraId="4A59551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3699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Площадь земель населенных пунктов в составе Вознесенского сельского поселения Таловского муниципального района Воронежской области составит 650,68 га, в том числе:</w:t>
      </w:r>
    </w:p>
    <w:p w14:paraId="4997A6B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посёлок Вознесенский – 221,6 га,</w:t>
      </w:r>
    </w:p>
    <w:p w14:paraId="59E2BB6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посёлка </w:t>
      </w:r>
      <w:proofErr w:type="spellStart"/>
      <w:r w:rsidRPr="001C6AE9">
        <w:rPr>
          <w:rFonts w:ascii="Times New Roman" w:hAnsi="Times New Roman" w:cs="Times New Roman"/>
          <w:bCs/>
          <w:sz w:val="24"/>
          <w:szCs w:val="24"/>
        </w:rPr>
        <w:t>Докучаевский</w:t>
      </w:r>
      <w:proofErr w:type="spellEnd"/>
      <w:r w:rsidRPr="001C6AE9">
        <w:rPr>
          <w:rFonts w:ascii="Times New Roman" w:hAnsi="Times New Roman" w:cs="Times New Roman"/>
          <w:bCs/>
          <w:sz w:val="24"/>
          <w:szCs w:val="24"/>
        </w:rPr>
        <w:t xml:space="preserve"> – 167,62 га,</w:t>
      </w:r>
    </w:p>
    <w:p w14:paraId="6A3C35D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посёлка Верхняя Орловка – 14,64 га, </w:t>
      </w:r>
    </w:p>
    <w:p w14:paraId="22EB11C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посёлка Новый Пахарь – 124,21 га,</w:t>
      </w:r>
    </w:p>
    <w:p w14:paraId="2F16363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посёлка Покровский – 122,61 га.</w:t>
      </w:r>
    </w:p>
    <w:p w14:paraId="0229DE6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45DEC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 xml:space="preserve">2.2. Предложения по функциональному зонированию территории </w:t>
      </w:r>
      <w:r w:rsidRPr="001C6AE9">
        <w:rPr>
          <w:rFonts w:ascii="Times New Roman" w:hAnsi="Times New Roman" w:cs="Times New Roman"/>
          <w:b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t>сельского поселения.</w:t>
      </w:r>
    </w:p>
    <w:p w14:paraId="6280251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Функциональное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(ограничений хозяйственной и иной деятельности и т. д.).</w:t>
      </w:r>
    </w:p>
    <w:p w14:paraId="691C38C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Функциональное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</w:t>
      </w:r>
    </w:p>
    <w:p w14:paraId="7ABA0393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 связи с отсутствием утвержденных документов территориального планирования Российской Федерации, в составе которых должны быть определены ограничения по охранным зонам инженерно-транспортных коммуникаций, расположенным на территории сельского поселения, по требованиям охраны объектов культурного наследия, границы зон с особым использованием территории, может подвергаться корректировке, по мере разработки и утверждения соответствующей градостроительной документации.</w:t>
      </w:r>
    </w:p>
    <w:p w14:paraId="164D9C17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 xml:space="preserve">Таблица 2. Перечень мероприятий по функциональному зонированию территории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iCs/>
          <w:sz w:val="24"/>
          <w:szCs w:val="24"/>
        </w:rPr>
        <w:t>сельского поселения.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02"/>
        <w:gridCol w:w="3969"/>
        <w:gridCol w:w="1276"/>
      </w:tblGrid>
      <w:tr w:rsidR="00F23186" w:rsidRPr="001C6AE9" w14:paraId="43B1AF61" w14:textId="77777777" w:rsidTr="00776F82">
        <w:tc>
          <w:tcPr>
            <w:tcW w:w="567" w:type="dxa"/>
            <w:vAlign w:val="center"/>
          </w:tcPr>
          <w:p w14:paraId="3A69E9B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  <w:vAlign w:val="center"/>
          </w:tcPr>
          <w:p w14:paraId="0C38A0C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969" w:type="dxa"/>
            <w:vAlign w:val="center"/>
          </w:tcPr>
          <w:p w14:paraId="737D813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276" w:type="dxa"/>
            <w:vAlign w:val="center"/>
          </w:tcPr>
          <w:p w14:paraId="30D3AD7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Очередь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стро-ства</w:t>
            </w:r>
            <w:proofErr w:type="spellEnd"/>
          </w:p>
        </w:tc>
      </w:tr>
      <w:tr w:rsidR="00F23186" w:rsidRPr="001C6AE9" w14:paraId="7FA57C4D" w14:textId="77777777" w:rsidTr="00776F82">
        <w:tc>
          <w:tcPr>
            <w:tcW w:w="567" w:type="dxa"/>
            <w:vAlign w:val="center"/>
          </w:tcPr>
          <w:p w14:paraId="12A1E23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vAlign w:val="center"/>
          </w:tcPr>
          <w:p w14:paraId="67707135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Выделение основных функциональных зон:</w:t>
            </w:r>
          </w:p>
          <w:p w14:paraId="5FB3E98D" w14:textId="77777777" w:rsidR="00F23186" w:rsidRPr="001C6AE9" w:rsidRDefault="00F23186" w:rsidP="00776F82">
            <w:pPr>
              <w:tabs>
                <w:tab w:val="left" w:pos="1800"/>
                <w:tab w:val="left" w:pos="936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селитебная территория;</w:t>
            </w:r>
          </w:p>
          <w:p w14:paraId="1413A443" w14:textId="77777777" w:rsidR="00F23186" w:rsidRPr="001C6AE9" w:rsidRDefault="00F23186" w:rsidP="00776F82">
            <w:pPr>
              <w:tabs>
                <w:tab w:val="left" w:pos="1800"/>
                <w:tab w:val="left" w:pos="936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-промышленная территория;</w:t>
            </w:r>
          </w:p>
          <w:p w14:paraId="5091503E" w14:textId="77777777" w:rsidR="00F23186" w:rsidRPr="001C6AE9" w:rsidRDefault="00F23186" w:rsidP="00776F82">
            <w:pPr>
              <w:tabs>
                <w:tab w:val="left" w:pos="1800"/>
                <w:tab w:val="left" w:pos="936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-территория сельскохозяйственного использования;</w:t>
            </w:r>
          </w:p>
          <w:p w14:paraId="71C03350" w14:textId="77777777" w:rsidR="00F23186" w:rsidRPr="001C6AE9" w:rsidRDefault="00F23186" w:rsidP="00776F82">
            <w:pPr>
              <w:tabs>
                <w:tab w:val="left" w:pos="1800"/>
                <w:tab w:val="left" w:pos="936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-территория рекреационного использования</w:t>
            </w:r>
          </w:p>
        </w:tc>
        <w:tc>
          <w:tcPr>
            <w:tcW w:w="3969" w:type="dxa"/>
            <w:vAlign w:val="center"/>
          </w:tcPr>
          <w:p w14:paraId="757D6744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1.Разработка проектной документации.</w:t>
            </w:r>
          </w:p>
          <w:p w14:paraId="66EF886C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Публичные слушания.</w:t>
            </w:r>
          </w:p>
          <w:p w14:paraId="0E5186A8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3.Утверждение проекта планировки сельского поселения.</w:t>
            </w:r>
          </w:p>
        </w:tc>
        <w:tc>
          <w:tcPr>
            <w:tcW w:w="1276" w:type="dxa"/>
            <w:vAlign w:val="center"/>
          </w:tcPr>
          <w:p w14:paraId="68A7925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0A9E835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Функциональные зоны отражены на Схеме генерального плана (с отображением функциональных зон и транспортной инфраструктуры).</w:t>
      </w:r>
    </w:p>
    <w:p w14:paraId="38675289" w14:textId="77777777" w:rsidR="000D48DA" w:rsidRPr="001C6AE9" w:rsidRDefault="000D48DA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C0DCA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2.3. Предложения по обеспечению территории сельского поселения объектами жилой инфраструктуры.</w:t>
      </w:r>
    </w:p>
    <w:p w14:paraId="17DDAFB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Согласно ст. 14 и 14.1. ФЗ-131 к полномочиям администрации сельского поселения относятся предложения по обеспечению малоимущих граждан, проживающих в поселении и </w:t>
      </w:r>
      <w:r w:rsidRPr="001C6AE9">
        <w:rPr>
          <w:rFonts w:ascii="Times New Roman" w:hAnsi="Times New Roman" w:cs="Times New Roman"/>
          <w:sz w:val="24"/>
          <w:szCs w:val="24"/>
        </w:rPr>
        <w:lastRenderedPageBreak/>
        <w:t>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14:paraId="085542EF" w14:textId="77777777" w:rsidR="00F23186" w:rsidRPr="001C6AE9" w:rsidRDefault="00F23186" w:rsidP="00F23186">
      <w:pPr>
        <w:ind w:firstLine="560"/>
        <w:jc w:val="center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 xml:space="preserve">Таблица 3. Перечень мероприятий обеспечению территории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iCs/>
          <w:sz w:val="24"/>
          <w:szCs w:val="24"/>
        </w:rPr>
        <w:t>сельского поселения объектами жилой инфраструктуры</w:t>
      </w:r>
    </w:p>
    <w:tbl>
      <w:tblPr>
        <w:tblW w:w="9069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116"/>
        <w:gridCol w:w="3969"/>
        <w:gridCol w:w="1417"/>
      </w:tblGrid>
      <w:tr w:rsidR="00F23186" w:rsidRPr="001C6AE9" w14:paraId="3CBAAF99" w14:textId="77777777" w:rsidTr="00776F82">
        <w:tc>
          <w:tcPr>
            <w:tcW w:w="567" w:type="dxa"/>
          </w:tcPr>
          <w:p w14:paraId="49F57C4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6" w:type="dxa"/>
          </w:tcPr>
          <w:p w14:paraId="69AD852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969" w:type="dxa"/>
          </w:tcPr>
          <w:p w14:paraId="40D9654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417" w:type="dxa"/>
          </w:tcPr>
          <w:p w14:paraId="6F0F65A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Очередь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стр-тва</w:t>
            </w:r>
            <w:proofErr w:type="spellEnd"/>
          </w:p>
        </w:tc>
      </w:tr>
      <w:tr w:rsidR="00F23186" w:rsidRPr="001C6AE9" w14:paraId="16BF93B8" w14:textId="77777777" w:rsidTr="00776F82">
        <w:trPr>
          <w:trHeight w:hRule="exact" w:val="3865"/>
        </w:trPr>
        <w:tc>
          <w:tcPr>
            <w:tcW w:w="567" w:type="dxa"/>
          </w:tcPr>
          <w:p w14:paraId="60EF5FD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6" w:type="dxa"/>
          </w:tcPr>
          <w:p w14:paraId="5A3BA998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Размещение площадок под развитие индивидуального жилищного строительства:</w:t>
            </w:r>
          </w:p>
          <w:p w14:paraId="3DE60FCD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 xml:space="preserve">участок № 1 площадью - </w:t>
            </w:r>
            <w:smartTag w:uri="urn:schemas-microsoft-com:office:smarttags" w:element="metricconverter">
              <w:smartTagPr>
                <w:attr w:name="ProductID" w:val="7,5 га"/>
              </w:smartTagPr>
              <w:r w:rsidRPr="001C6AE9">
                <w:t>7,5 га</w:t>
              </w:r>
            </w:smartTag>
            <w:r w:rsidRPr="001C6AE9">
              <w:t>, 30 домов в посёлке Вознесенский;</w:t>
            </w:r>
          </w:p>
          <w:p w14:paraId="3DF8EE4F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 xml:space="preserve">участок № 2 площадью - </w:t>
            </w:r>
            <w:smartTag w:uri="urn:schemas-microsoft-com:office:smarttags" w:element="metricconverter">
              <w:smartTagPr>
                <w:attr w:name="ProductID" w:val="14,9 га"/>
              </w:smartTagPr>
              <w:r w:rsidRPr="001C6AE9">
                <w:t>14,9 га</w:t>
              </w:r>
            </w:smartTag>
            <w:r w:rsidRPr="001C6AE9">
              <w:t>, 59 домов в посёлке Вознесенский.</w:t>
            </w:r>
          </w:p>
          <w:p w14:paraId="11DB277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F84CC41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1. Формирование земельного участка.</w:t>
            </w:r>
          </w:p>
          <w:p w14:paraId="449CA7EA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2. Получение технических условий.</w:t>
            </w:r>
          </w:p>
          <w:p w14:paraId="48E28EBA" w14:textId="77777777" w:rsidR="00F23186" w:rsidRPr="001C6AE9" w:rsidRDefault="00F23186" w:rsidP="00776F82">
            <w:pPr>
              <w:pStyle w:val="afd"/>
              <w:tabs>
                <w:tab w:val="left" w:pos="0"/>
              </w:tabs>
              <w:jc w:val="both"/>
            </w:pPr>
            <w:r w:rsidRPr="001C6AE9">
              <w:t>3.Подготовка градостроительного плана.</w:t>
            </w:r>
          </w:p>
          <w:p w14:paraId="368A63CA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4.Перевод земель сельскохозяйственного назначения в земли населенных пунктов.</w:t>
            </w:r>
          </w:p>
          <w:p w14:paraId="76231DA3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5. Подготовка проектно-сметной документации, экспертиза.</w:t>
            </w:r>
          </w:p>
          <w:p w14:paraId="3C34ED94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 Получение разрешения на строительство.</w:t>
            </w:r>
          </w:p>
          <w:p w14:paraId="558B07E1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 Строительство.</w:t>
            </w:r>
          </w:p>
          <w:p w14:paraId="51BA16A8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8. Ввод в эксплуатацию.</w:t>
            </w:r>
          </w:p>
        </w:tc>
        <w:tc>
          <w:tcPr>
            <w:tcW w:w="1417" w:type="dxa"/>
            <w:vAlign w:val="center"/>
          </w:tcPr>
          <w:p w14:paraId="6B0415A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срок.</w:t>
            </w:r>
          </w:p>
        </w:tc>
      </w:tr>
    </w:tbl>
    <w:p w14:paraId="4E92AA9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BA8791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iCs/>
          <w:sz w:val="24"/>
          <w:szCs w:val="24"/>
        </w:rPr>
        <w:t xml:space="preserve">Земельные участки для развития малоэтажной застройки, присоединяемые к землям населенных пунктов из земель сельскохозяйственного назначения, показаны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393B483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4D66F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AE9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t>Предложения по обеспечению территории сельского поселения объектами</w:t>
      </w:r>
      <w:r w:rsidRPr="001C6AE9">
        <w:rPr>
          <w:rFonts w:ascii="Times New Roman" w:hAnsi="Times New Roman" w:cs="Times New Roman"/>
          <w:b/>
          <w:sz w:val="24"/>
          <w:szCs w:val="24"/>
        </w:rPr>
        <w:t xml:space="preserve"> промышленности и сельского хозяйства.</w:t>
      </w:r>
    </w:p>
    <w:p w14:paraId="5E74633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0FA32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 основу проектных предложений на расчетный срок положены прогрессивными пути развития сельскохозяйственного производства.</w:t>
      </w:r>
    </w:p>
    <w:p w14:paraId="1CF3DFE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Дальнейший рост сельскохозяйственного производства будет осуществляться за счет промышленного способа производства продукции в главных его отраслях.</w:t>
      </w:r>
    </w:p>
    <w:p w14:paraId="52E13945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9C188D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66BBD4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408F5B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C859A4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5EE72E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Таблица 4. Перечень мероприятий по развитию промышленности и сельского хозяйства в Вознесенском сельском поселении.</w:t>
      </w:r>
    </w:p>
    <w:tbl>
      <w:tblPr>
        <w:tblW w:w="89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5"/>
        <w:gridCol w:w="1642"/>
        <w:gridCol w:w="1932"/>
        <w:gridCol w:w="3091"/>
        <w:gridCol w:w="1715"/>
      </w:tblGrid>
      <w:tr w:rsidR="00F23186" w:rsidRPr="001C6AE9" w14:paraId="6ACCBE86" w14:textId="77777777" w:rsidTr="00776F82">
        <w:trPr>
          <w:trHeight w:val="82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7A4C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D8602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E4C9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Проектируемый объект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CA66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79E3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73851806" w14:textId="77777777" w:rsidTr="00776F82">
        <w:trPr>
          <w:trHeight w:val="263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B61D2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885DF8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Выделение нового участка:</w:t>
            </w:r>
          </w:p>
          <w:p w14:paraId="1E89CAE9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 xml:space="preserve">площадь </w:t>
            </w:r>
            <w:smartTag w:uri="urn:schemas-microsoft-com:office:smarttags" w:element="metricconverter">
              <w:smartTagPr>
                <w:attr w:name="ProductID" w:val="2,0 га"/>
              </w:smartTagPr>
              <w:r w:rsidRPr="001C6AE9">
                <w:t>2,0 га</w:t>
              </w:r>
            </w:smartTag>
            <w:r w:rsidRPr="001C6AE9">
              <w:t>.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A21FD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Промышленные</w:t>
            </w:r>
          </w:p>
          <w:p w14:paraId="7C36BC7A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объекты и</w:t>
            </w:r>
          </w:p>
          <w:p w14:paraId="5AE97ECB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производства, третьего,</w:t>
            </w:r>
          </w:p>
          <w:p w14:paraId="4AB20FEE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четвертого и пятого класса по</w:t>
            </w:r>
          </w:p>
          <w:p w14:paraId="2C1A03AA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 xml:space="preserve">санитарной </w:t>
            </w:r>
          </w:p>
          <w:p w14:paraId="7D0B614D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классификации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A0D14B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1.Формирование земельного участка.</w:t>
            </w:r>
          </w:p>
          <w:p w14:paraId="0C89E9B7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2. Получение технических условий.</w:t>
            </w:r>
          </w:p>
          <w:p w14:paraId="21D7BF30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3. Подготовка проектно-сметной документации, экспертиза.</w:t>
            </w:r>
          </w:p>
          <w:p w14:paraId="6CCE66A2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4. Получение разрешения на строительство.</w:t>
            </w:r>
          </w:p>
          <w:p w14:paraId="454438A8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5. Строительство.</w:t>
            </w:r>
          </w:p>
          <w:p w14:paraId="653E5CC5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 Ввод в эксплуатацию.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9E64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0B102522" w14:textId="77777777" w:rsidTr="00776F82">
        <w:trPr>
          <w:trHeight w:val="80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3F7884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A33ED6C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Строительство</w:t>
            </w:r>
          </w:p>
          <w:p w14:paraId="15283C14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свинофермы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39577B3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Свиноферма до</w:t>
            </w:r>
          </w:p>
          <w:p w14:paraId="581DDCDA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1200 голов.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0CAE745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B1B24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3F5302FD" w14:textId="77777777" w:rsidTr="00776F82">
        <w:trPr>
          <w:trHeight w:val="107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6D41B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7E3A48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Выделение нового участка:</w:t>
            </w:r>
          </w:p>
          <w:p w14:paraId="448EB638" w14:textId="77777777" w:rsidR="00F23186" w:rsidRPr="001C6AE9" w:rsidRDefault="00F23186" w:rsidP="00776F82">
            <w:pPr>
              <w:pStyle w:val="afd"/>
              <w:jc w:val="both"/>
            </w:pPr>
            <w:smartTag w:uri="urn:schemas-microsoft-com:office:smarttags" w:element="metricconverter">
              <w:smartTagPr>
                <w:attr w:name="ProductID" w:val="2,3 га"/>
              </w:smartTagPr>
              <w:r w:rsidRPr="001C6AE9">
                <w:t>2,3 га</w:t>
              </w:r>
            </w:smartTag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168EC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Маслозавод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52F2C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7F23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3FEF0872" w14:textId="77777777" w:rsidTr="00776F82">
        <w:trPr>
          <w:trHeight w:val="108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67EC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5B3E9E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Реконструкция КРС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DD318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Реконструкция трех ферм (каждая до 100 голов)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18133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4FF9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23D22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42331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iCs/>
          <w:sz w:val="24"/>
          <w:szCs w:val="24"/>
        </w:rPr>
        <w:t xml:space="preserve">Места расположения площадок для развития на территории сельского поселения объектов сельскохозяйственного производства и промышленности показаны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4BAE6B5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58EA14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2.5. Предложения по обеспечению территории сельского поселения объектами культурно-бытового и социального обслуживания</w:t>
      </w:r>
      <w:r w:rsidRPr="001C6AE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718FCA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A2329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Территориальное планирование в целях организации системы социального и бытового обслуживания должно обеспечивать создание условий для обеспечения жителей поселения услугами связи, общественного питания, торговли, бытового обслуживания и жилищно-коммунального хозяйства.</w:t>
      </w:r>
    </w:p>
    <w:p w14:paraId="0D7CB2F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Согласно ст. 14. и 14.1. ФЗ-131 к полномочиям органов местного самоуправления сельского поселения относятся предложения по обеспечению населения:</w:t>
      </w:r>
    </w:p>
    <w:p w14:paraId="03EA6003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библиотечным обслуживанием;</w:t>
      </w:r>
    </w:p>
    <w:p w14:paraId="517201F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создание условий для организации досуга и обеспечения жителей поселения услугами организаций культуры;</w:t>
      </w:r>
    </w:p>
    <w:p w14:paraId="1DC3623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создание музеев поселения;</w:t>
      </w:r>
    </w:p>
    <w:p w14:paraId="6B9C8664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lastRenderedPageBreak/>
        <w:t>-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14:paraId="6EDC881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14:paraId="1D5CB0A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обеспечение условий для развития на территории поселения физической культуры и массового спорта.</w:t>
      </w:r>
    </w:p>
    <w:p w14:paraId="07F173E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Требуется размещение учреждений торговли с соблюдением радиусов доступности, укрупнение объектов путем создания торговых комплексов и центров, формирование торговых зон, рынка. Наряду с муниципальными возможно развитие сети торговых учреждений других форм собственности.</w:t>
      </w:r>
    </w:p>
    <w:p w14:paraId="54F7FCBF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48A7FC16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>Таблица 5. Перечень необходимых объектов культурно-бытового и социального обслуживания в п. Вознесенский.</w:t>
      </w:r>
    </w:p>
    <w:tbl>
      <w:tblPr>
        <w:tblW w:w="925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2"/>
        <w:gridCol w:w="3427"/>
        <w:gridCol w:w="3686"/>
        <w:gridCol w:w="1417"/>
      </w:tblGrid>
      <w:tr w:rsidR="00F23186" w:rsidRPr="001C6AE9" w14:paraId="39B5EB28" w14:textId="77777777" w:rsidTr="00776F82">
        <w:tc>
          <w:tcPr>
            <w:tcW w:w="722" w:type="dxa"/>
            <w:vAlign w:val="center"/>
          </w:tcPr>
          <w:p w14:paraId="6F7EA38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27" w:type="dxa"/>
            <w:vAlign w:val="center"/>
          </w:tcPr>
          <w:p w14:paraId="685402C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3686" w:type="dxa"/>
            <w:vAlign w:val="center"/>
          </w:tcPr>
          <w:p w14:paraId="79FA6D1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417" w:type="dxa"/>
            <w:vAlign w:val="center"/>
          </w:tcPr>
          <w:p w14:paraId="173725E8" w14:textId="77777777" w:rsidR="00F23186" w:rsidRPr="001C6AE9" w:rsidRDefault="00F23186" w:rsidP="00776F82">
            <w:pPr>
              <w:tabs>
                <w:tab w:val="left" w:pos="1461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2E0AC3B2" w14:textId="77777777" w:rsidTr="00776F82">
        <w:tc>
          <w:tcPr>
            <w:tcW w:w="9252" w:type="dxa"/>
            <w:gridSpan w:val="4"/>
            <w:vAlign w:val="center"/>
          </w:tcPr>
          <w:p w14:paraId="130B280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объектов культурно-бытового и социального значения:</w:t>
            </w:r>
          </w:p>
        </w:tc>
      </w:tr>
      <w:tr w:rsidR="00F23186" w:rsidRPr="001C6AE9" w14:paraId="19092E5F" w14:textId="77777777" w:rsidTr="00776F82">
        <w:trPr>
          <w:trHeight w:hRule="exact" w:val="639"/>
        </w:trPr>
        <w:tc>
          <w:tcPr>
            <w:tcW w:w="722" w:type="dxa"/>
            <w:vAlign w:val="center"/>
          </w:tcPr>
          <w:p w14:paraId="6E025DE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  <w:vAlign w:val="center"/>
          </w:tcPr>
          <w:p w14:paraId="6BD84EE3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здания детского сада на 80 мест с бассейном</w:t>
            </w:r>
          </w:p>
        </w:tc>
        <w:tc>
          <w:tcPr>
            <w:tcW w:w="3686" w:type="dxa"/>
            <w:vMerge w:val="restart"/>
            <w:vAlign w:val="center"/>
          </w:tcPr>
          <w:p w14:paraId="645745AF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Формирование земельного участка</w:t>
            </w:r>
          </w:p>
          <w:p w14:paraId="03194815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Проведение торгов</w:t>
            </w:r>
          </w:p>
          <w:p w14:paraId="7BEF0A9E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Проектирование</w:t>
            </w:r>
          </w:p>
          <w:p w14:paraId="1C774A10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 Получение разрешения на строительство</w:t>
            </w:r>
          </w:p>
          <w:p w14:paraId="2760F931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5. Строительство</w:t>
            </w:r>
          </w:p>
          <w:p w14:paraId="4E449B2D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 Ввод в эксплуатацию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3901E70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2EA01BA0" w14:textId="77777777" w:rsidTr="00776F82">
        <w:trPr>
          <w:trHeight w:hRule="exact" w:val="1094"/>
        </w:trPr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1044ADC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7" w:type="dxa"/>
            <w:vAlign w:val="center"/>
          </w:tcPr>
          <w:p w14:paraId="35CB9F22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школьной столовой на 100 мест</w:t>
            </w:r>
          </w:p>
        </w:tc>
        <w:tc>
          <w:tcPr>
            <w:tcW w:w="3686" w:type="dxa"/>
            <w:vMerge/>
            <w:vAlign w:val="center"/>
          </w:tcPr>
          <w:p w14:paraId="5FA4AE25" w14:textId="77777777" w:rsidR="00F23186" w:rsidRPr="001C6AE9" w:rsidRDefault="00F23186" w:rsidP="00776F82">
            <w:pPr>
              <w:snapToGrid w:val="0"/>
              <w:ind w:left="-1" w:right="-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4BB9B6A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86EAF40" w14:textId="77777777" w:rsidTr="00776F82">
        <w:trPr>
          <w:trHeight w:hRule="exact" w:val="2076"/>
        </w:trPr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509A7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27" w:type="dxa"/>
            <w:tcBorders>
              <w:bottom w:val="single" w:sz="4" w:space="0" w:color="auto"/>
            </w:tcBorders>
            <w:vAlign w:val="center"/>
          </w:tcPr>
          <w:p w14:paraId="6243DE04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предприятия бытового обслуживания на </w:t>
            </w:r>
          </w:p>
          <w:p w14:paraId="60A91E29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 рабочих мест (парикмахерская, химчистка, ремонт обуви)</w:t>
            </w: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vAlign w:val="center"/>
          </w:tcPr>
          <w:p w14:paraId="52F6FB83" w14:textId="77777777" w:rsidR="00F23186" w:rsidRPr="001C6AE9" w:rsidRDefault="00F23186" w:rsidP="00776F82">
            <w:pPr>
              <w:snapToGrid w:val="0"/>
              <w:ind w:left="-1" w:right="-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center"/>
          </w:tcPr>
          <w:p w14:paraId="681BAAA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75644D73" w14:textId="77777777" w:rsidTr="00776F82">
        <w:trPr>
          <w:trHeight w:hRule="exact" w:val="774"/>
        </w:trPr>
        <w:tc>
          <w:tcPr>
            <w:tcW w:w="722" w:type="dxa"/>
            <w:vAlign w:val="center"/>
          </w:tcPr>
          <w:p w14:paraId="1945D0E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27" w:type="dxa"/>
            <w:vAlign w:val="center"/>
          </w:tcPr>
          <w:p w14:paraId="266C705C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Строительство трибун для стадиона</w:t>
            </w:r>
          </w:p>
        </w:tc>
        <w:tc>
          <w:tcPr>
            <w:tcW w:w="3686" w:type="dxa"/>
            <w:tcBorders>
              <w:top w:val="single" w:sz="4" w:space="0" w:color="auto"/>
              <w:bottom w:val="nil"/>
            </w:tcBorders>
            <w:vAlign w:val="center"/>
          </w:tcPr>
          <w:p w14:paraId="291F3A9C" w14:textId="77777777" w:rsidR="00F23186" w:rsidRPr="001C6AE9" w:rsidRDefault="00F23186" w:rsidP="00776F82">
            <w:pPr>
              <w:snapToGrid w:val="0"/>
              <w:ind w:left="-1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vAlign w:val="center"/>
          </w:tcPr>
          <w:p w14:paraId="2E184D9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1A927513" w14:textId="77777777" w:rsidTr="00776F82">
        <w:trPr>
          <w:trHeight w:hRule="exact" w:val="385"/>
        </w:trPr>
        <w:tc>
          <w:tcPr>
            <w:tcW w:w="9252" w:type="dxa"/>
            <w:gridSpan w:val="4"/>
            <w:vAlign w:val="center"/>
          </w:tcPr>
          <w:p w14:paraId="23FC213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Ремонт и реконструкция объектов культурно-бытового и социального значения:</w:t>
            </w:r>
          </w:p>
        </w:tc>
      </w:tr>
      <w:tr w:rsidR="00F23186" w:rsidRPr="001C6AE9" w14:paraId="5E8547E4" w14:textId="77777777" w:rsidTr="00776F82">
        <w:trPr>
          <w:trHeight w:hRule="exact" w:val="1457"/>
        </w:trPr>
        <w:tc>
          <w:tcPr>
            <w:tcW w:w="722" w:type="dxa"/>
            <w:vAlign w:val="center"/>
          </w:tcPr>
          <w:p w14:paraId="7FA221A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  <w:vAlign w:val="center"/>
          </w:tcPr>
          <w:p w14:paraId="09F310DE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Реконструкция стадиона (футбольное поле, беговые дорожки)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4CDAC37A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Подготовка проектно-сметной документации;</w:t>
            </w:r>
          </w:p>
          <w:p w14:paraId="7F8A0D5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Строительно-монтажные работы</w:t>
            </w:r>
          </w:p>
          <w:p w14:paraId="6E2DA8C6" w14:textId="77777777" w:rsidR="00F23186" w:rsidRPr="001C6AE9" w:rsidRDefault="00F23186" w:rsidP="00776F82">
            <w:pPr>
              <w:snapToGrid w:val="0"/>
              <w:ind w:left="-1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8B0B7B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3A23D031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0AF6C3E4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 xml:space="preserve">Таблица 6. Перечень необходимых объектов культурно-бытового и социального обслуживания в п. </w:t>
      </w:r>
      <w:proofErr w:type="spellStart"/>
      <w:r w:rsidRPr="001C6AE9">
        <w:rPr>
          <w:rFonts w:ascii="Times New Roman" w:hAnsi="Times New Roman" w:cs="Times New Roman"/>
          <w:iCs/>
          <w:sz w:val="24"/>
          <w:szCs w:val="24"/>
        </w:rPr>
        <w:t>Докучаевский</w:t>
      </w:r>
      <w:proofErr w:type="spellEnd"/>
      <w:r w:rsidRPr="001C6AE9">
        <w:rPr>
          <w:rFonts w:ascii="Times New Roman" w:hAnsi="Times New Roman" w:cs="Times New Roman"/>
          <w:iCs/>
          <w:sz w:val="24"/>
          <w:szCs w:val="24"/>
        </w:rPr>
        <w:t>.</w:t>
      </w:r>
    </w:p>
    <w:tbl>
      <w:tblPr>
        <w:tblW w:w="925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2"/>
        <w:gridCol w:w="3427"/>
        <w:gridCol w:w="3686"/>
        <w:gridCol w:w="1417"/>
      </w:tblGrid>
      <w:tr w:rsidR="00F23186" w:rsidRPr="001C6AE9" w14:paraId="77758106" w14:textId="77777777" w:rsidTr="00776F82">
        <w:tc>
          <w:tcPr>
            <w:tcW w:w="722" w:type="dxa"/>
            <w:vAlign w:val="center"/>
          </w:tcPr>
          <w:p w14:paraId="37C5BE5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п/п </w:t>
            </w:r>
          </w:p>
        </w:tc>
        <w:tc>
          <w:tcPr>
            <w:tcW w:w="3427" w:type="dxa"/>
            <w:vAlign w:val="center"/>
          </w:tcPr>
          <w:p w14:paraId="3825135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3686" w:type="dxa"/>
            <w:vAlign w:val="center"/>
          </w:tcPr>
          <w:p w14:paraId="016489E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417" w:type="dxa"/>
            <w:vAlign w:val="center"/>
          </w:tcPr>
          <w:p w14:paraId="090A9EA9" w14:textId="77777777" w:rsidR="00F23186" w:rsidRPr="001C6AE9" w:rsidRDefault="00F23186" w:rsidP="00776F82">
            <w:pPr>
              <w:tabs>
                <w:tab w:val="left" w:pos="1461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497F2BD0" w14:textId="77777777" w:rsidTr="00776F82">
        <w:tc>
          <w:tcPr>
            <w:tcW w:w="9252" w:type="dxa"/>
            <w:gridSpan w:val="4"/>
            <w:vAlign w:val="center"/>
          </w:tcPr>
          <w:p w14:paraId="71E3C16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объектов культурно-бытового и социального значения:</w:t>
            </w:r>
          </w:p>
        </w:tc>
      </w:tr>
      <w:tr w:rsidR="00F23186" w:rsidRPr="001C6AE9" w14:paraId="088D7D98" w14:textId="77777777" w:rsidTr="00776F82">
        <w:trPr>
          <w:trHeight w:hRule="exact" w:val="713"/>
        </w:trPr>
        <w:tc>
          <w:tcPr>
            <w:tcW w:w="722" w:type="dxa"/>
            <w:vAlign w:val="center"/>
          </w:tcPr>
          <w:p w14:paraId="2EC0A89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  <w:vAlign w:val="center"/>
          </w:tcPr>
          <w:p w14:paraId="3010CDD9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магазина смешанной торговли</w:t>
            </w:r>
          </w:p>
        </w:tc>
        <w:tc>
          <w:tcPr>
            <w:tcW w:w="3686" w:type="dxa"/>
            <w:vMerge w:val="restart"/>
            <w:tcBorders>
              <w:bottom w:val="nil"/>
            </w:tcBorders>
            <w:vAlign w:val="center"/>
          </w:tcPr>
          <w:p w14:paraId="0FB5D6A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Формирование земельного участка</w:t>
            </w:r>
          </w:p>
          <w:p w14:paraId="4DF774F7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Проведение торгов</w:t>
            </w:r>
          </w:p>
          <w:p w14:paraId="294F1474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Проектирование</w:t>
            </w:r>
          </w:p>
          <w:p w14:paraId="59D06F1F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 Получение разрешения на строительство</w:t>
            </w:r>
          </w:p>
          <w:p w14:paraId="2C43CEF5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5. Строительство</w:t>
            </w:r>
          </w:p>
          <w:p w14:paraId="4067468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 Ввод в эксплуатацию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550A55E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2FC42345" w14:textId="77777777" w:rsidTr="00776F82">
        <w:trPr>
          <w:trHeight w:hRule="exact" w:val="2052"/>
        </w:trPr>
        <w:tc>
          <w:tcPr>
            <w:tcW w:w="722" w:type="dxa"/>
            <w:vAlign w:val="center"/>
          </w:tcPr>
          <w:p w14:paraId="3717F66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7" w:type="dxa"/>
            <w:vAlign w:val="center"/>
          </w:tcPr>
          <w:p w14:paraId="2D55950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аптеки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  <w:vAlign w:val="center"/>
          </w:tcPr>
          <w:p w14:paraId="4742264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4FC410C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4BE68B3E" w14:textId="77777777" w:rsidTr="00776F82">
        <w:trPr>
          <w:trHeight w:hRule="exact" w:val="385"/>
        </w:trPr>
        <w:tc>
          <w:tcPr>
            <w:tcW w:w="9252" w:type="dxa"/>
            <w:gridSpan w:val="4"/>
            <w:vAlign w:val="center"/>
          </w:tcPr>
          <w:p w14:paraId="1289CF6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Ремонт и реконструкция объектов культурно-бытового и социального значения:</w:t>
            </w:r>
          </w:p>
        </w:tc>
      </w:tr>
      <w:tr w:rsidR="00F23186" w:rsidRPr="001C6AE9" w14:paraId="79B63F54" w14:textId="77777777" w:rsidTr="00776F82">
        <w:trPr>
          <w:trHeight w:hRule="exact" w:val="1463"/>
        </w:trPr>
        <w:tc>
          <w:tcPr>
            <w:tcW w:w="722" w:type="dxa"/>
            <w:vAlign w:val="center"/>
          </w:tcPr>
          <w:p w14:paraId="6678A7C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  <w:vAlign w:val="center"/>
          </w:tcPr>
          <w:p w14:paraId="3DC990D4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банно-оздоровительного комплекса на 25 мест 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78C5E17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Подготовка проектно-сметной документации;</w:t>
            </w:r>
          </w:p>
          <w:p w14:paraId="5A669061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Строительно-монтажные работы</w:t>
            </w:r>
          </w:p>
          <w:p w14:paraId="2BBDBB79" w14:textId="77777777" w:rsidR="00F23186" w:rsidRPr="001C6AE9" w:rsidRDefault="00F23186" w:rsidP="00776F82">
            <w:pPr>
              <w:snapToGrid w:val="0"/>
              <w:ind w:left="-1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8CDC97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5FA871B3" w14:textId="77777777" w:rsidR="00F23186" w:rsidRPr="001C6AE9" w:rsidRDefault="00F23186" w:rsidP="00F23186">
      <w:pPr>
        <w:rPr>
          <w:rFonts w:ascii="Times New Roman" w:hAnsi="Times New Roman" w:cs="Times New Roman"/>
          <w:sz w:val="24"/>
          <w:szCs w:val="24"/>
        </w:rPr>
      </w:pPr>
    </w:p>
    <w:p w14:paraId="5C1EC75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Объекты культурно-бытового и социального обслуживания в п. Покровский, п. Новый Пахарь, п. Верхняя Орловка не предусматриваются из-за отсутствия перспективы их развития и с учетом дальнейшего объединения населенных пунктов.</w:t>
      </w:r>
    </w:p>
    <w:p w14:paraId="23D2B40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Планируемые места размещения объектов культурно-бытового и социального обслуживания показаны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6551D67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9EB17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2.6. Предложения по обеспечению территории сельского поселения объектами инженерной инфраструктуры.</w:t>
      </w:r>
    </w:p>
    <w:p w14:paraId="5609CD5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181AB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Территориальное планирование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 в целях развития инженерной инфраструктуры должно обеспечивать:</w:t>
      </w:r>
    </w:p>
    <w:p w14:paraId="24C4AAB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организацию в границах поселения электро-, тепло-, газо- и водоснабжения населения, водоотведения, снабжения населения топливом;</w:t>
      </w:r>
    </w:p>
    <w:p w14:paraId="27D684C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организацию освещения улиц;</w:t>
      </w:r>
    </w:p>
    <w:p w14:paraId="6BB08CA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создание условий для развития качественно новых систем водоснабжения и канализации, электро-, тепло- и газоснабжения как ключевых элементов обеспечения  пространственного развития, ускоренного экономического роста, развития населенных пунктов, ввода в эксплуатацию новых промышленных объектов и реализации национального проекта «Доступное и комфортное жилье гражданам России», иных приоритетных национальных проектов и программ.</w:t>
      </w:r>
    </w:p>
    <w:p w14:paraId="6F10ABA5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6D95D625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Таблица 7. Перечень мероприятий по модернизации и развитию инженерной инфраструктуры 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5"/>
        <w:gridCol w:w="2180"/>
        <w:gridCol w:w="5103"/>
        <w:gridCol w:w="1276"/>
      </w:tblGrid>
      <w:tr w:rsidR="00F23186" w:rsidRPr="001C6AE9" w14:paraId="12A5F294" w14:textId="77777777" w:rsidTr="00776F82">
        <w:trPr>
          <w:trHeight w:val="838"/>
        </w:trPr>
        <w:tc>
          <w:tcPr>
            <w:tcW w:w="655" w:type="dxa"/>
            <w:vAlign w:val="center"/>
          </w:tcPr>
          <w:p w14:paraId="2845375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80" w:type="dxa"/>
            <w:vAlign w:val="center"/>
          </w:tcPr>
          <w:p w14:paraId="0269B03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103" w:type="dxa"/>
            <w:vAlign w:val="center"/>
          </w:tcPr>
          <w:p w14:paraId="2B9B22F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276" w:type="dxa"/>
            <w:vAlign w:val="center"/>
          </w:tcPr>
          <w:p w14:paraId="79998C3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36FB5E57" w14:textId="77777777" w:rsidTr="00776F82">
        <w:trPr>
          <w:trHeight w:hRule="exact" w:val="962"/>
        </w:trPr>
        <w:tc>
          <w:tcPr>
            <w:tcW w:w="655" w:type="dxa"/>
            <w:vAlign w:val="center"/>
          </w:tcPr>
          <w:p w14:paraId="0357D95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180" w:type="dxa"/>
            <w:vAlign w:val="center"/>
          </w:tcPr>
          <w:p w14:paraId="5C3942E1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Реконструкции водозаборов и сетей</w:t>
            </w:r>
          </w:p>
        </w:tc>
        <w:tc>
          <w:tcPr>
            <w:tcW w:w="5103" w:type="dxa"/>
            <w:vMerge w:val="restart"/>
            <w:vAlign w:val="center"/>
          </w:tcPr>
          <w:p w14:paraId="1BC7AA0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Формирование земельных участков, подготовка градостроительных планов земельных участков.</w:t>
            </w:r>
          </w:p>
          <w:p w14:paraId="55D189EE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Подготовка проектно-сметной документации, определение границ зон охраны.</w:t>
            </w:r>
          </w:p>
          <w:p w14:paraId="62A557AF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Осуществление строительно-монтажных работ.</w:t>
            </w:r>
          </w:p>
        </w:tc>
        <w:tc>
          <w:tcPr>
            <w:tcW w:w="1276" w:type="dxa"/>
            <w:vMerge w:val="restart"/>
            <w:vAlign w:val="center"/>
          </w:tcPr>
          <w:p w14:paraId="7C21C7D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  <w:tr w:rsidR="00F23186" w:rsidRPr="001C6AE9" w14:paraId="41007C54" w14:textId="77777777" w:rsidTr="00776F82">
        <w:trPr>
          <w:trHeight w:hRule="exact" w:val="639"/>
        </w:trPr>
        <w:tc>
          <w:tcPr>
            <w:tcW w:w="655" w:type="dxa"/>
            <w:vAlign w:val="center"/>
          </w:tcPr>
          <w:p w14:paraId="645EF91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180" w:type="dxa"/>
            <w:vAlign w:val="center"/>
          </w:tcPr>
          <w:p w14:paraId="2A878848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Прокладка новых сетей</w:t>
            </w:r>
          </w:p>
        </w:tc>
        <w:tc>
          <w:tcPr>
            <w:tcW w:w="5103" w:type="dxa"/>
            <w:vMerge/>
            <w:vAlign w:val="center"/>
          </w:tcPr>
          <w:p w14:paraId="2C83F538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D632E9F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745B81C6" w14:textId="77777777" w:rsidTr="00776F82">
        <w:trPr>
          <w:trHeight w:hRule="exact" w:val="1056"/>
        </w:trPr>
        <w:tc>
          <w:tcPr>
            <w:tcW w:w="655" w:type="dxa"/>
            <w:vAlign w:val="center"/>
          </w:tcPr>
          <w:p w14:paraId="4AAE71F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180" w:type="dxa"/>
            <w:vAlign w:val="center"/>
          </w:tcPr>
          <w:p w14:paraId="2155F2B5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малых очистных сооружений</w:t>
            </w:r>
          </w:p>
        </w:tc>
        <w:tc>
          <w:tcPr>
            <w:tcW w:w="5103" w:type="dxa"/>
            <w:vMerge/>
            <w:vAlign w:val="center"/>
          </w:tcPr>
          <w:p w14:paraId="794CE085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54E3532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5CA79BB2" w14:textId="77777777" w:rsidTr="00776F82">
        <w:trPr>
          <w:trHeight w:hRule="exact" w:val="987"/>
        </w:trPr>
        <w:tc>
          <w:tcPr>
            <w:tcW w:w="655" w:type="dxa"/>
            <w:vAlign w:val="center"/>
          </w:tcPr>
          <w:p w14:paraId="758E752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180" w:type="dxa"/>
            <w:vAlign w:val="center"/>
          </w:tcPr>
          <w:p w14:paraId="7530318D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станции водоочистки</w:t>
            </w:r>
          </w:p>
        </w:tc>
        <w:tc>
          <w:tcPr>
            <w:tcW w:w="5103" w:type="dxa"/>
            <w:vMerge/>
            <w:vAlign w:val="center"/>
          </w:tcPr>
          <w:p w14:paraId="54E9E1D6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B89B313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3A0AB01" w14:textId="77777777" w:rsidTr="00776F82">
        <w:trPr>
          <w:trHeight w:val="262"/>
        </w:trPr>
        <w:tc>
          <w:tcPr>
            <w:tcW w:w="655" w:type="dxa"/>
            <w:vAlign w:val="center"/>
          </w:tcPr>
          <w:p w14:paraId="250CD38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559" w:type="dxa"/>
            <w:gridSpan w:val="3"/>
            <w:vAlign w:val="center"/>
          </w:tcPr>
          <w:p w14:paraId="781CCAE5" w14:textId="77777777" w:rsidR="00F23186" w:rsidRPr="001C6AE9" w:rsidRDefault="00F23186" w:rsidP="00776F82">
            <w:pPr>
              <w:snapToGrid w:val="0"/>
              <w:ind w:firstLine="5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Электроснабжение</w:t>
            </w:r>
          </w:p>
        </w:tc>
      </w:tr>
      <w:tr w:rsidR="00F23186" w:rsidRPr="001C6AE9" w14:paraId="77475C66" w14:textId="77777777" w:rsidTr="00776F82">
        <w:trPr>
          <w:trHeight w:hRule="exact" w:val="1092"/>
        </w:trPr>
        <w:tc>
          <w:tcPr>
            <w:tcW w:w="655" w:type="dxa"/>
            <w:vAlign w:val="center"/>
          </w:tcPr>
          <w:p w14:paraId="45CD09E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180" w:type="dxa"/>
            <w:vAlign w:val="center"/>
          </w:tcPr>
          <w:p w14:paraId="6602844A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Реконструкция сетей ВЛ-04кВ и КТП-10/04кВ</w:t>
            </w:r>
          </w:p>
        </w:tc>
        <w:tc>
          <w:tcPr>
            <w:tcW w:w="5103" w:type="dxa"/>
            <w:vMerge w:val="restart"/>
            <w:vAlign w:val="center"/>
          </w:tcPr>
          <w:p w14:paraId="0999F7C2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Утверждение границ зон планируемого размещения электросетей.</w:t>
            </w:r>
          </w:p>
          <w:p w14:paraId="72C27E07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Формирование земельных участков, подготовка градостроительных планов земельных участков.</w:t>
            </w:r>
          </w:p>
          <w:p w14:paraId="2A69C75C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Подготовка проектно-сметной документации, определение границ зон охраны.</w:t>
            </w:r>
          </w:p>
          <w:p w14:paraId="3711CECB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 Осуществление строительно-монтажных работ.</w:t>
            </w:r>
          </w:p>
        </w:tc>
        <w:tc>
          <w:tcPr>
            <w:tcW w:w="1276" w:type="dxa"/>
            <w:vMerge w:val="restart"/>
            <w:vAlign w:val="center"/>
          </w:tcPr>
          <w:p w14:paraId="4137085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  <w:tr w:rsidR="00F23186" w:rsidRPr="001C6AE9" w14:paraId="1DB7B233" w14:textId="77777777" w:rsidTr="00776F82">
        <w:trPr>
          <w:trHeight w:hRule="exact" w:val="1006"/>
        </w:trPr>
        <w:tc>
          <w:tcPr>
            <w:tcW w:w="655" w:type="dxa"/>
            <w:vAlign w:val="center"/>
          </w:tcPr>
          <w:p w14:paraId="07B0A5C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80" w:type="dxa"/>
            <w:vAlign w:val="center"/>
          </w:tcPr>
          <w:p w14:paraId="1ED3716C" w14:textId="77777777" w:rsidR="00F23186" w:rsidRPr="001C6AE9" w:rsidRDefault="00F23186" w:rsidP="00776F82">
            <w:pPr>
              <w:snapToGrid w:val="0"/>
              <w:ind w:firstLine="2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Приобретение дизельных электростанций</w:t>
            </w:r>
          </w:p>
        </w:tc>
        <w:tc>
          <w:tcPr>
            <w:tcW w:w="5103" w:type="dxa"/>
            <w:vMerge/>
            <w:vAlign w:val="center"/>
          </w:tcPr>
          <w:p w14:paraId="30B2F854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CED7BEA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49A1AF7E" w14:textId="77777777" w:rsidTr="00776F82">
        <w:trPr>
          <w:trHeight w:hRule="exact" w:val="1390"/>
        </w:trPr>
        <w:tc>
          <w:tcPr>
            <w:tcW w:w="655" w:type="dxa"/>
            <w:vAlign w:val="center"/>
          </w:tcPr>
          <w:p w14:paraId="2B3C217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180" w:type="dxa"/>
            <w:vAlign w:val="center"/>
          </w:tcPr>
          <w:p w14:paraId="3CDCFBB8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Устройство уличного освещения</w:t>
            </w:r>
          </w:p>
        </w:tc>
        <w:tc>
          <w:tcPr>
            <w:tcW w:w="5103" w:type="dxa"/>
            <w:vMerge/>
            <w:vAlign w:val="center"/>
          </w:tcPr>
          <w:p w14:paraId="04B196BE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BF0A2C8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39B25A31" w14:textId="77777777" w:rsidTr="00776F82">
        <w:trPr>
          <w:trHeight w:hRule="exact" w:val="420"/>
        </w:trPr>
        <w:tc>
          <w:tcPr>
            <w:tcW w:w="655" w:type="dxa"/>
            <w:vAlign w:val="center"/>
          </w:tcPr>
          <w:p w14:paraId="5AD650A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59" w:type="dxa"/>
            <w:gridSpan w:val="3"/>
            <w:vAlign w:val="center"/>
          </w:tcPr>
          <w:p w14:paraId="6AE04B37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</w:tr>
      <w:tr w:rsidR="00F23186" w:rsidRPr="001C6AE9" w14:paraId="5B1D802C" w14:textId="77777777" w:rsidTr="00776F82">
        <w:trPr>
          <w:trHeight w:hRule="exact" w:val="3450"/>
        </w:trPr>
        <w:tc>
          <w:tcPr>
            <w:tcW w:w="655" w:type="dxa"/>
            <w:vAlign w:val="center"/>
          </w:tcPr>
          <w:p w14:paraId="0A3AE22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180" w:type="dxa"/>
            <w:vAlign w:val="center"/>
          </w:tcPr>
          <w:p w14:paraId="10025ED7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газопровода от АГРС «Докучаевская» по территории Вознесенского сельского поселения к Орловскому сельскому поселению</w:t>
            </w:r>
          </w:p>
        </w:tc>
        <w:tc>
          <w:tcPr>
            <w:tcW w:w="5103" w:type="dxa"/>
            <w:vAlign w:val="center"/>
          </w:tcPr>
          <w:p w14:paraId="45FD16D3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Формирование земельных участков, подготовка градостроительных планов земельных участков.</w:t>
            </w:r>
          </w:p>
          <w:p w14:paraId="196189C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Подготовка проектно-сметной документации, определение границ зон охраны.</w:t>
            </w:r>
          </w:p>
          <w:p w14:paraId="4DEE5035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Осуществление строительно-монтажных работ.</w:t>
            </w:r>
          </w:p>
        </w:tc>
        <w:tc>
          <w:tcPr>
            <w:tcW w:w="1276" w:type="dxa"/>
            <w:vAlign w:val="center"/>
          </w:tcPr>
          <w:p w14:paraId="4A87E9B4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15CAF366" w14:textId="77777777" w:rsidR="00F23186" w:rsidRPr="001C6AE9" w:rsidRDefault="00F23186" w:rsidP="00F23186">
      <w:pPr>
        <w:autoSpaceDE w:val="0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25E85A9C" w14:textId="77777777" w:rsidR="00F23186" w:rsidRPr="001C6AE9" w:rsidRDefault="00F23186" w:rsidP="00F23186">
      <w:pPr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eastAsia="Arial Unicode MS" w:hAnsi="Times New Roman" w:cs="Times New Roman"/>
          <w:sz w:val="24"/>
          <w:szCs w:val="24"/>
        </w:rPr>
        <w:t xml:space="preserve">Населенные пункты Вознесенского сельского поселения: поселки Вознесенский, </w:t>
      </w:r>
      <w:proofErr w:type="spellStart"/>
      <w:r w:rsidRPr="001C6AE9">
        <w:rPr>
          <w:rFonts w:ascii="Times New Roman" w:eastAsia="Arial Unicode MS" w:hAnsi="Times New Roman" w:cs="Times New Roman"/>
          <w:sz w:val="24"/>
          <w:szCs w:val="24"/>
        </w:rPr>
        <w:t>Докучаевский</w:t>
      </w:r>
      <w:proofErr w:type="spellEnd"/>
      <w:r w:rsidRPr="001C6AE9">
        <w:rPr>
          <w:rFonts w:ascii="Times New Roman" w:eastAsia="Arial Unicode MS" w:hAnsi="Times New Roman" w:cs="Times New Roman"/>
          <w:sz w:val="24"/>
          <w:szCs w:val="24"/>
        </w:rPr>
        <w:t xml:space="preserve"> полностью газифицированы.</w:t>
      </w:r>
      <w:r w:rsidRPr="001C6AE9">
        <w:rPr>
          <w:rFonts w:ascii="Times New Roman" w:hAnsi="Times New Roman" w:cs="Times New Roman"/>
          <w:sz w:val="24"/>
          <w:szCs w:val="24"/>
        </w:rPr>
        <w:t xml:space="preserve"> Газификация посёлков Покровский, Новый Пахарь, Верхняя Орловка не предусматривается.</w:t>
      </w:r>
    </w:p>
    <w:p w14:paraId="5DE8E23F" w14:textId="77777777" w:rsidR="00F23186" w:rsidRPr="001C6AE9" w:rsidRDefault="00F23186" w:rsidP="00F23186">
      <w:pPr>
        <w:autoSpaceDE w:val="0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lastRenderedPageBreak/>
        <w:t>Места размещения объектов инженерной инфраструктуры показаны на</w:t>
      </w:r>
      <w:r w:rsidRPr="001C6AE9">
        <w:rPr>
          <w:rFonts w:ascii="Times New Roman" w:eastAsia="Arial Unicode MS" w:hAnsi="Times New Roman" w:cs="Times New Roman"/>
          <w:sz w:val="24"/>
          <w:szCs w:val="24"/>
        </w:rPr>
        <w:t xml:space="preserve"> Схеме водоснабжения и водоотведения, Схеме электроснабжения, Схеме слаботочных сетей связи, Схема газоснабжения.</w:t>
      </w:r>
    </w:p>
    <w:p w14:paraId="4A3C60F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614BB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2.7. Предложения по обеспечению территории сельского поселения объектами транспортной инфраструктуры.</w:t>
      </w:r>
    </w:p>
    <w:p w14:paraId="74A2466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72D919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 полномочия местного самоуправления входят вопросы содержания и строительства автомобильных дорог общего пользования, мостов и иных транспортных инженерных сооружений в границах населенных пунктов, а также предоставления транспортных услуг населению и организация транспортного обслуживания.</w:t>
      </w:r>
    </w:p>
    <w:p w14:paraId="20FF5040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DB67B9E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>Таблица 8. Перечень мероприятий по обеспечению Вознесенского сельского поселения объектами транспортной инфраструктуры.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19"/>
        <w:gridCol w:w="3827"/>
        <w:gridCol w:w="1417"/>
      </w:tblGrid>
      <w:tr w:rsidR="00F23186" w:rsidRPr="001C6AE9" w14:paraId="38E39755" w14:textId="77777777" w:rsidTr="00776F82">
        <w:tc>
          <w:tcPr>
            <w:tcW w:w="709" w:type="dxa"/>
            <w:vAlign w:val="center"/>
          </w:tcPr>
          <w:p w14:paraId="5CB14A7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Align w:val="center"/>
          </w:tcPr>
          <w:p w14:paraId="1882B0FE" w14:textId="77777777" w:rsidR="00F23186" w:rsidRPr="001C6AE9" w:rsidRDefault="00F23186" w:rsidP="00776F82">
            <w:pPr>
              <w:snapToGrid w:val="0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827" w:type="dxa"/>
            <w:vAlign w:val="center"/>
          </w:tcPr>
          <w:p w14:paraId="68CCBA1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417" w:type="dxa"/>
            <w:vAlign w:val="center"/>
          </w:tcPr>
          <w:p w14:paraId="110CF36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630A1D10" w14:textId="77777777" w:rsidTr="00776F82">
        <w:trPr>
          <w:trHeight w:val="1445"/>
        </w:trPr>
        <w:tc>
          <w:tcPr>
            <w:tcW w:w="709" w:type="dxa"/>
            <w:vAlign w:val="center"/>
          </w:tcPr>
          <w:p w14:paraId="0E315F9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14:paraId="172CD0D1" w14:textId="77777777" w:rsidR="00F23186" w:rsidRPr="001C6AE9" w:rsidRDefault="00F23186" w:rsidP="00776F82">
            <w:pPr>
              <w:tabs>
                <w:tab w:val="left" w:pos="360"/>
                <w:tab w:val="left" w:pos="972"/>
              </w:tabs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 с твердым покрытием в п. Вознесенский протяженностью </w:t>
            </w:r>
            <w:smartTag w:uri="urn:schemas-microsoft-com:office:smarttags" w:element="metricconverter">
              <w:smartTagPr>
                <w:attr w:name="ProductID" w:val="4,33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4,33 км</w:t>
              </w:r>
            </w:smartTag>
          </w:p>
        </w:tc>
        <w:tc>
          <w:tcPr>
            <w:tcW w:w="3827" w:type="dxa"/>
            <w:vAlign w:val="center"/>
          </w:tcPr>
          <w:p w14:paraId="2D5394CE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Подготовка проектно-сметной документации, определение красных линий.</w:t>
            </w:r>
          </w:p>
          <w:p w14:paraId="7A80631F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Осуществление строительно-монтажных работ.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A67969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3486CC52" w14:textId="77777777" w:rsidTr="00776F82">
        <w:tc>
          <w:tcPr>
            <w:tcW w:w="709" w:type="dxa"/>
            <w:vAlign w:val="center"/>
          </w:tcPr>
          <w:p w14:paraId="1609DDB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vAlign w:val="center"/>
          </w:tcPr>
          <w:p w14:paraId="138B3C01" w14:textId="77777777" w:rsidR="00F23186" w:rsidRPr="001C6AE9" w:rsidRDefault="00F23186" w:rsidP="00776F82">
            <w:pPr>
              <w:tabs>
                <w:tab w:val="left" w:pos="360"/>
                <w:tab w:val="left" w:pos="972"/>
              </w:tabs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 с твердым покрытием в п.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 протяженностью </w:t>
            </w:r>
            <w:smartTag w:uri="urn:schemas-microsoft-com:office:smarttags" w:element="metricconverter">
              <w:smartTagPr>
                <w:attr w:name="ProductID" w:val="2,68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2,68 км</w:t>
              </w:r>
            </w:smartTag>
          </w:p>
        </w:tc>
        <w:tc>
          <w:tcPr>
            <w:tcW w:w="3827" w:type="dxa"/>
            <w:tcBorders>
              <w:top w:val="single" w:sz="4" w:space="0" w:color="auto"/>
              <w:bottom w:val="nil"/>
            </w:tcBorders>
            <w:vAlign w:val="center"/>
          </w:tcPr>
          <w:p w14:paraId="5F899E4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89A7D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</w:p>
          <w:p w14:paraId="64F8B6B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F23186" w:rsidRPr="001C6AE9" w14:paraId="49914AA4" w14:textId="77777777" w:rsidTr="00776F82">
        <w:tc>
          <w:tcPr>
            <w:tcW w:w="709" w:type="dxa"/>
            <w:vAlign w:val="center"/>
          </w:tcPr>
          <w:p w14:paraId="32593BF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vAlign w:val="center"/>
          </w:tcPr>
          <w:p w14:paraId="245DFB80" w14:textId="77777777" w:rsidR="00F23186" w:rsidRPr="001C6AE9" w:rsidRDefault="00F23186" w:rsidP="00776F82">
            <w:pPr>
              <w:tabs>
                <w:tab w:val="left" w:pos="360"/>
                <w:tab w:val="left" w:pos="972"/>
              </w:tabs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дороги с твердым покрытием от п.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 до нового кладбища протяженностью </w:t>
            </w:r>
            <w:smartTag w:uri="urn:schemas-microsoft-com:office:smarttags" w:element="metricconverter">
              <w:smartTagPr>
                <w:attr w:name="ProductID" w:val="0,29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0,29 км</w:t>
              </w:r>
            </w:smartTag>
          </w:p>
        </w:tc>
        <w:tc>
          <w:tcPr>
            <w:tcW w:w="3827" w:type="dxa"/>
            <w:tcBorders>
              <w:top w:val="nil"/>
              <w:bottom w:val="nil"/>
            </w:tcBorders>
            <w:vAlign w:val="center"/>
          </w:tcPr>
          <w:p w14:paraId="44861AA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B8E7C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</w:p>
          <w:p w14:paraId="3BA1CF0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F23186" w:rsidRPr="001C6AE9" w14:paraId="450D692B" w14:textId="77777777" w:rsidTr="00776F82">
        <w:tc>
          <w:tcPr>
            <w:tcW w:w="709" w:type="dxa"/>
            <w:vAlign w:val="center"/>
          </w:tcPr>
          <w:p w14:paraId="65E9476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vAlign w:val="center"/>
          </w:tcPr>
          <w:p w14:paraId="4164FB62" w14:textId="77777777" w:rsidR="00F23186" w:rsidRPr="001C6AE9" w:rsidRDefault="00F23186" w:rsidP="00776F82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дороги с твердым покрытием от дороги п.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 до скотомогильника протяженностью </w:t>
            </w:r>
            <w:smartTag w:uri="urn:schemas-microsoft-com:office:smarttags" w:element="metricconverter">
              <w:smartTagPr>
                <w:attr w:name="ProductID" w:val="1,96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1,96 км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nil"/>
              <w:bottom w:val="nil"/>
            </w:tcBorders>
            <w:vAlign w:val="center"/>
          </w:tcPr>
          <w:p w14:paraId="5A0CA49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12DAF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14:paraId="18682D9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</w:t>
            </w:r>
          </w:p>
          <w:p w14:paraId="6FA9181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42DAE1EA" w14:textId="77777777" w:rsidTr="00776F82">
        <w:tc>
          <w:tcPr>
            <w:tcW w:w="709" w:type="dxa"/>
            <w:vAlign w:val="center"/>
          </w:tcPr>
          <w:p w14:paraId="2E886F90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  <w:vAlign w:val="center"/>
          </w:tcPr>
          <w:p w14:paraId="432CB217" w14:textId="77777777" w:rsidR="00F23186" w:rsidRPr="001C6AE9" w:rsidRDefault="00F23186" w:rsidP="00776F82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дороги с твердым покрытием от п. Вознесенский до дороги областного значения </w:t>
            </w:r>
            <w:smartTag w:uri="urn:schemas-microsoft-com:office:smarttags" w:element="metricconverter">
              <w:smartTagPr>
                <w:attr w:name="ProductID" w:val="1,15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1,15 км</w:t>
              </w:r>
            </w:smartTag>
          </w:p>
        </w:tc>
        <w:tc>
          <w:tcPr>
            <w:tcW w:w="3827" w:type="dxa"/>
            <w:tcBorders>
              <w:top w:val="nil"/>
              <w:bottom w:val="nil"/>
            </w:tcBorders>
            <w:vAlign w:val="center"/>
          </w:tcPr>
          <w:p w14:paraId="24B900D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61DB7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14:paraId="0D2D809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</w:t>
            </w:r>
          </w:p>
          <w:p w14:paraId="25AB975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285D1A38" w14:textId="77777777" w:rsidTr="00776F82">
        <w:tc>
          <w:tcPr>
            <w:tcW w:w="709" w:type="dxa"/>
            <w:vAlign w:val="center"/>
          </w:tcPr>
          <w:p w14:paraId="6219B602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119" w:type="dxa"/>
            <w:vAlign w:val="center"/>
          </w:tcPr>
          <w:p w14:paraId="0F684911" w14:textId="77777777" w:rsidR="00F23186" w:rsidRPr="001C6AE9" w:rsidRDefault="00F23186" w:rsidP="00776F82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 с твердым покрытием к планируемым местам для организации отдыха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3827" w:type="dxa"/>
            <w:tcBorders>
              <w:top w:val="nil"/>
            </w:tcBorders>
            <w:vAlign w:val="center"/>
          </w:tcPr>
          <w:p w14:paraId="2EC7B89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01412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</w:p>
          <w:p w14:paraId="2E2DA69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</w:tbl>
    <w:p w14:paraId="16C399A2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</w:p>
    <w:p w14:paraId="68E993A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Места размещения объектов транспортной инфраструктуры показано на Схеме генерального плана (с отображением функциональных зон и транспортной инфраструктуры).</w:t>
      </w:r>
    </w:p>
    <w:p w14:paraId="2223E2A3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7177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2.8. Предложения по обеспечению территории сельского поселения объектами массового отдыха жителей поселения, благоустройства и озеленения территории сельского поселения.</w:t>
      </w:r>
    </w:p>
    <w:p w14:paraId="2C3CD40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9DE9A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Территориальное планирование в целях развития отдыха жителей поселения, благоустройства и озеленения территории поселения должно обеспечивать:</w:t>
      </w:r>
    </w:p>
    <w:p w14:paraId="291A7E5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создание условий для массового отдыха жителей поселения и организация обустройства мест массового отдыха населения;</w:t>
      </w:r>
    </w:p>
    <w:p w14:paraId="786DD06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организацию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14:paraId="27E108D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использование природно-ландшафтного потенциала при условии поддержания благоприятного состояния окружающей среды в местах массового отдыха, планирования защитных и охранных зон особо охраняемых природных территорий.</w:t>
      </w:r>
    </w:p>
    <w:p w14:paraId="7F1CD8A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Создание рекреационных зон и установление их правового режима осуществляются при зонировании территорий в соответствии с ЗК РФ (глава XV) и Градостроительным кодексом РФ (глава 4). Указанными законодательными актами предусматривается, что рекреационные зоны выделяются при определении территориальных зон, а их правовой режим устанавливается градостроительными регламентами.</w:t>
      </w:r>
    </w:p>
    <w:p w14:paraId="10B14403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sz w:val="24"/>
          <w:szCs w:val="24"/>
        </w:rPr>
      </w:pPr>
    </w:p>
    <w:p w14:paraId="7B8ACE93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Таблица 9. Перечень мероприятий по обеспечению территории </w:t>
      </w:r>
      <w:r w:rsidRPr="001C6AE9">
        <w:rPr>
          <w:rFonts w:ascii="Times New Roman" w:hAnsi="Times New Roman" w:cs="Times New Roman"/>
          <w:iCs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sz w:val="24"/>
          <w:szCs w:val="24"/>
        </w:rPr>
        <w:t>сельского поселения объектами массового отдыха, благоустройства и озеленение территории.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4"/>
        <w:gridCol w:w="2925"/>
        <w:gridCol w:w="4188"/>
        <w:gridCol w:w="1447"/>
      </w:tblGrid>
      <w:tr w:rsidR="00F23186" w:rsidRPr="001C6AE9" w14:paraId="5BA7989E" w14:textId="77777777" w:rsidTr="00776F82">
        <w:trPr>
          <w:trHeight w:val="552"/>
        </w:trPr>
        <w:tc>
          <w:tcPr>
            <w:tcW w:w="654" w:type="dxa"/>
            <w:vAlign w:val="center"/>
          </w:tcPr>
          <w:p w14:paraId="1723D30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25" w:type="dxa"/>
            <w:vAlign w:val="center"/>
          </w:tcPr>
          <w:p w14:paraId="5464075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188" w:type="dxa"/>
            <w:vAlign w:val="center"/>
          </w:tcPr>
          <w:p w14:paraId="1C7B67B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447" w:type="dxa"/>
            <w:vAlign w:val="center"/>
          </w:tcPr>
          <w:p w14:paraId="45474ED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104B7246" w14:textId="77777777" w:rsidTr="00776F82">
        <w:trPr>
          <w:trHeight w:val="275"/>
        </w:trPr>
        <w:tc>
          <w:tcPr>
            <w:tcW w:w="654" w:type="dxa"/>
            <w:vAlign w:val="center"/>
          </w:tcPr>
          <w:p w14:paraId="4796C66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60" w:type="dxa"/>
            <w:gridSpan w:val="3"/>
            <w:vAlign w:val="center"/>
          </w:tcPr>
          <w:p w14:paraId="7E474C6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Благоустройство рекреационной зоны сельского поселения</w:t>
            </w:r>
          </w:p>
        </w:tc>
      </w:tr>
      <w:tr w:rsidR="00F23186" w:rsidRPr="001C6AE9" w14:paraId="4F72AB75" w14:textId="77777777" w:rsidTr="00776F82">
        <w:trPr>
          <w:trHeight w:hRule="exact" w:val="936"/>
        </w:trPr>
        <w:tc>
          <w:tcPr>
            <w:tcW w:w="654" w:type="dxa"/>
            <w:vAlign w:val="center"/>
          </w:tcPr>
          <w:p w14:paraId="396BB35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25" w:type="dxa"/>
            <w:vAlign w:val="center"/>
          </w:tcPr>
          <w:p w14:paraId="73CB9DCA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мест отдыха и пляжей у пруда Красный </w:t>
            </w:r>
          </w:p>
        </w:tc>
        <w:tc>
          <w:tcPr>
            <w:tcW w:w="4188" w:type="dxa"/>
            <w:vMerge w:val="restart"/>
            <w:vAlign w:val="center"/>
          </w:tcPr>
          <w:p w14:paraId="65714D62" w14:textId="77777777" w:rsidR="00F23186" w:rsidRPr="001C6AE9" w:rsidRDefault="00F23186" w:rsidP="00776F82">
            <w:pPr>
              <w:snapToGrid w:val="0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Формирование участка.</w:t>
            </w:r>
          </w:p>
          <w:p w14:paraId="46B2A44F" w14:textId="77777777" w:rsidR="00F23186" w:rsidRPr="001C6AE9" w:rsidRDefault="00F23186" w:rsidP="00776F82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Проведение торгов на право аренды.</w:t>
            </w:r>
          </w:p>
          <w:p w14:paraId="4E564044" w14:textId="77777777" w:rsidR="00F23186" w:rsidRPr="001C6AE9" w:rsidRDefault="00F23186" w:rsidP="00776F82">
            <w:pPr>
              <w:tabs>
                <w:tab w:val="left" w:pos="33"/>
              </w:tabs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Подготовка арендатором проекта, включая технические условия, экологическую экспертизу и пр.</w:t>
            </w:r>
          </w:p>
        </w:tc>
        <w:tc>
          <w:tcPr>
            <w:tcW w:w="1447" w:type="dxa"/>
            <w:vMerge w:val="restart"/>
            <w:vAlign w:val="center"/>
          </w:tcPr>
          <w:p w14:paraId="5DEC5B2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Первая очередь.</w:t>
            </w:r>
          </w:p>
        </w:tc>
      </w:tr>
      <w:tr w:rsidR="00F23186" w:rsidRPr="001C6AE9" w14:paraId="6B39B5E3" w14:textId="77777777" w:rsidTr="00776F82">
        <w:trPr>
          <w:trHeight w:hRule="exact" w:val="1677"/>
        </w:trPr>
        <w:tc>
          <w:tcPr>
            <w:tcW w:w="654" w:type="dxa"/>
            <w:vAlign w:val="center"/>
          </w:tcPr>
          <w:p w14:paraId="7D2886B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925" w:type="dxa"/>
            <w:vAlign w:val="center"/>
          </w:tcPr>
          <w:p w14:paraId="16C5D555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площадки для проведения культурно-массовых мероприятий в п. Вознесенский</w:t>
            </w:r>
          </w:p>
        </w:tc>
        <w:tc>
          <w:tcPr>
            <w:tcW w:w="4188" w:type="dxa"/>
            <w:vMerge/>
            <w:vAlign w:val="center"/>
          </w:tcPr>
          <w:p w14:paraId="3E95DB3F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7" w:type="dxa"/>
            <w:vMerge/>
            <w:vAlign w:val="center"/>
          </w:tcPr>
          <w:p w14:paraId="1608D0AA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2C6A98B9" w14:textId="77777777" w:rsidTr="00776F82">
        <w:trPr>
          <w:trHeight w:hRule="exact" w:val="1417"/>
        </w:trPr>
        <w:tc>
          <w:tcPr>
            <w:tcW w:w="654" w:type="dxa"/>
            <w:vAlign w:val="center"/>
          </w:tcPr>
          <w:p w14:paraId="2003C52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2925" w:type="dxa"/>
            <w:vAlign w:val="center"/>
          </w:tcPr>
          <w:p w14:paraId="4BAEE3B3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Устройство детских игровых площадок и спортплощадок внутри жилых кварталов</w:t>
            </w:r>
          </w:p>
        </w:tc>
        <w:tc>
          <w:tcPr>
            <w:tcW w:w="4188" w:type="dxa"/>
            <w:tcBorders>
              <w:bottom w:val="nil"/>
            </w:tcBorders>
            <w:vAlign w:val="center"/>
          </w:tcPr>
          <w:p w14:paraId="0F6219E7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Очистка территории, устройство малых форм, площадок для мусора, озеленение территории.</w:t>
            </w:r>
          </w:p>
        </w:tc>
        <w:tc>
          <w:tcPr>
            <w:tcW w:w="1447" w:type="dxa"/>
            <w:tcBorders>
              <w:bottom w:val="nil"/>
            </w:tcBorders>
            <w:vAlign w:val="center"/>
          </w:tcPr>
          <w:p w14:paraId="41887E8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очередь.</w:t>
            </w:r>
          </w:p>
        </w:tc>
      </w:tr>
      <w:tr w:rsidR="00F23186" w:rsidRPr="001C6AE9" w14:paraId="63ECA9B6" w14:textId="77777777" w:rsidTr="00776F82">
        <w:trPr>
          <w:trHeight w:hRule="exact" w:val="846"/>
        </w:trPr>
        <w:tc>
          <w:tcPr>
            <w:tcW w:w="654" w:type="dxa"/>
            <w:vAlign w:val="center"/>
          </w:tcPr>
          <w:p w14:paraId="1071B3F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925" w:type="dxa"/>
            <w:vAlign w:val="center"/>
          </w:tcPr>
          <w:p w14:paraId="751204DC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Устройство пешеходных тротуаров</w:t>
            </w:r>
          </w:p>
        </w:tc>
        <w:tc>
          <w:tcPr>
            <w:tcW w:w="4188" w:type="dxa"/>
            <w:tcBorders>
              <w:top w:val="nil"/>
              <w:bottom w:val="nil"/>
            </w:tcBorders>
            <w:vAlign w:val="center"/>
          </w:tcPr>
          <w:p w14:paraId="4F516EF9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nil"/>
              <w:bottom w:val="nil"/>
            </w:tcBorders>
            <w:vAlign w:val="center"/>
          </w:tcPr>
          <w:p w14:paraId="021B1476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3FE88596" w14:textId="77777777" w:rsidTr="00776F82">
        <w:trPr>
          <w:trHeight w:hRule="exact" w:val="816"/>
        </w:trPr>
        <w:tc>
          <w:tcPr>
            <w:tcW w:w="654" w:type="dxa"/>
            <w:vMerge w:val="restart"/>
            <w:vAlign w:val="center"/>
          </w:tcPr>
          <w:p w14:paraId="0937A9D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925" w:type="dxa"/>
            <w:vMerge w:val="restart"/>
            <w:vAlign w:val="center"/>
          </w:tcPr>
          <w:p w14:paraId="377AD40D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Озеленение кварталов малоэтажной застройки</w:t>
            </w:r>
          </w:p>
        </w:tc>
        <w:tc>
          <w:tcPr>
            <w:tcW w:w="4188" w:type="dxa"/>
            <w:tcBorders>
              <w:top w:val="nil"/>
              <w:bottom w:val="single" w:sz="4" w:space="0" w:color="auto"/>
            </w:tcBorders>
            <w:vAlign w:val="center"/>
          </w:tcPr>
          <w:p w14:paraId="7E25CCBD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nil"/>
              <w:bottom w:val="single" w:sz="4" w:space="0" w:color="auto"/>
            </w:tcBorders>
            <w:vAlign w:val="center"/>
          </w:tcPr>
          <w:p w14:paraId="0B2C5C95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AAD890D" w14:textId="77777777" w:rsidTr="00776F82">
        <w:trPr>
          <w:trHeight w:hRule="exact" w:val="24"/>
        </w:trPr>
        <w:tc>
          <w:tcPr>
            <w:tcW w:w="654" w:type="dxa"/>
            <w:vMerge/>
            <w:vAlign w:val="center"/>
          </w:tcPr>
          <w:p w14:paraId="5659B3F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vMerge/>
            <w:vAlign w:val="center"/>
          </w:tcPr>
          <w:p w14:paraId="4A590655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bottom w:val="nil"/>
            </w:tcBorders>
            <w:vAlign w:val="center"/>
          </w:tcPr>
          <w:p w14:paraId="5454C64A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nil"/>
            </w:tcBorders>
            <w:vAlign w:val="center"/>
          </w:tcPr>
          <w:p w14:paraId="5347F5CD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69E247E2" w14:textId="77777777" w:rsidTr="00776F82">
        <w:trPr>
          <w:trHeight w:hRule="exact" w:val="2709"/>
        </w:trPr>
        <w:tc>
          <w:tcPr>
            <w:tcW w:w="654" w:type="dxa"/>
            <w:vAlign w:val="center"/>
          </w:tcPr>
          <w:p w14:paraId="3E6F677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925" w:type="dxa"/>
            <w:vAlign w:val="center"/>
          </w:tcPr>
          <w:p w14:paraId="52E09BAA" w14:textId="77777777" w:rsidR="00F23186" w:rsidRPr="001C6AE9" w:rsidRDefault="00F23186" w:rsidP="00776F82">
            <w:pPr>
              <w:ind w:hanging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Посадка зеленых полос по границам промышленных, складских и прочих предприятий, животноводческих ферм и производственных секторов</w:t>
            </w:r>
          </w:p>
        </w:tc>
        <w:tc>
          <w:tcPr>
            <w:tcW w:w="4188" w:type="dxa"/>
            <w:tcBorders>
              <w:top w:val="single" w:sz="4" w:space="0" w:color="auto"/>
            </w:tcBorders>
            <w:vAlign w:val="center"/>
          </w:tcPr>
          <w:p w14:paraId="0DC0B063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  <w:vAlign w:val="center"/>
          </w:tcPr>
          <w:p w14:paraId="343B8175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EC95E6" w14:textId="77777777" w:rsidR="00F23186" w:rsidRPr="001C6AE9" w:rsidRDefault="00F23186" w:rsidP="00F23186">
      <w:pPr>
        <w:tabs>
          <w:tab w:val="left" w:pos="10092"/>
          <w:tab w:val="left" w:pos="10152"/>
        </w:tabs>
        <w:snapToGrid w:val="0"/>
        <w:ind w:left="12" w:firstLine="6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73F6882" w14:textId="77777777" w:rsidR="00F23186" w:rsidRPr="001C6AE9" w:rsidRDefault="00F23186" w:rsidP="00F23186">
      <w:pPr>
        <w:tabs>
          <w:tab w:val="left" w:pos="10092"/>
          <w:tab w:val="left" w:pos="10152"/>
        </w:tabs>
        <w:snapToGrid w:val="0"/>
        <w:ind w:left="12" w:firstLine="697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iCs/>
          <w:sz w:val="24"/>
          <w:szCs w:val="24"/>
        </w:rPr>
        <w:t xml:space="preserve">Места расположения площадок для развития на территории сельского поселения объектов массового отдыха показаны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7698EF6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26559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2.9. Предложения по обеспечению территории сельского поселения местами сбора твердых бытовых отходов.</w:t>
      </w:r>
    </w:p>
    <w:p w14:paraId="2DAF04E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5B295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Территориальное планирование в целях санитарной очистки территории должно обеспечивать:</w:t>
      </w:r>
    </w:p>
    <w:p w14:paraId="7A4CF2B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организацию мест для сбора твердых бытовых отходов;</w:t>
      </w:r>
    </w:p>
    <w:p w14:paraId="75097FE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организацию вывоза бытовых отходов и мусора.</w:t>
      </w:r>
    </w:p>
    <w:p w14:paraId="698EEEBD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087D685D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>Таблица 10. Перечень мероприятий по организации сбора и вывоза твердых бытовых отходов и мусора на территории Вознесенского сельского поселения.</w:t>
      </w:r>
    </w:p>
    <w:tbl>
      <w:tblPr>
        <w:tblW w:w="9068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2814"/>
        <w:gridCol w:w="4136"/>
        <w:gridCol w:w="1559"/>
      </w:tblGrid>
      <w:tr w:rsidR="00F23186" w:rsidRPr="001C6AE9" w14:paraId="3AF7B140" w14:textId="77777777" w:rsidTr="00776F82">
        <w:trPr>
          <w:trHeight w:val="702"/>
        </w:trPr>
        <w:tc>
          <w:tcPr>
            <w:tcW w:w="559" w:type="dxa"/>
            <w:vAlign w:val="center"/>
          </w:tcPr>
          <w:p w14:paraId="4E19735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14" w:type="dxa"/>
            <w:vAlign w:val="center"/>
          </w:tcPr>
          <w:p w14:paraId="416B2D0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136" w:type="dxa"/>
            <w:vAlign w:val="center"/>
          </w:tcPr>
          <w:p w14:paraId="47ABE7A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559" w:type="dxa"/>
            <w:vAlign w:val="center"/>
          </w:tcPr>
          <w:p w14:paraId="28E381C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0212BFBD" w14:textId="77777777" w:rsidTr="00776F82">
        <w:trPr>
          <w:trHeight w:val="276"/>
        </w:trPr>
        <w:tc>
          <w:tcPr>
            <w:tcW w:w="559" w:type="dxa"/>
            <w:vAlign w:val="center"/>
          </w:tcPr>
          <w:p w14:paraId="4B57AFE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814" w:type="dxa"/>
            <w:vAlign w:val="center"/>
          </w:tcPr>
          <w:p w14:paraId="7E050277" w14:textId="77777777" w:rsidR="00F23186" w:rsidRPr="001C6AE9" w:rsidRDefault="00F23186" w:rsidP="00776F82">
            <w:pPr>
              <w:snapToGrid w:val="0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Устройство контейнерных площадок для сбора и временного накопления ТБО (</w:t>
            </w:r>
            <w:smartTag w:uri="urn:schemas-microsoft-com:office:smarttags" w:element="metricconverter">
              <w:smartTagPr>
                <w:attr w:name="ProductID" w:val="0,75 м3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0,75 м</w:t>
              </w:r>
              <w:r w:rsidRPr="001C6AE9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3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) в населенных пунктах</w:t>
            </w:r>
          </w:p>
        </w:tc>
        <w:tc>
          <w:tcPr>
            <w:tcW w:w="4136" w:type="dxa"/>
            <w:tcBorders>
              <w:bottom w:val="nil"/>
            </w:tcBorders>
            <w:vAlign w:val="center"/>
          </w:tcPr>
          <w:p w14:paraId="213C9A9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D03B3BA" w14:textId="77777777" w:rsidR="00F23186" w:rsidRPr="001C6AE9" w:rsidRDefault="00F23186" w:rsidP="00776F82">
            <w:pPr>
              <w:snapToGrid w:val="0"/>
              <w:ind w:left="6" w:right="6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11F5F8E3" w14:textId="77777777" w:rsidTr="00776F82">
        <w:trPr>
          <w:trHeight w:val="276"/>
        </w:trPr>
        <w:tc>
          <w:tcPr>
            <w:tcW w:w="559" w:type="dxa"/>
            <w:vAlign w:val="center"/>
          </w:tcPr>
          <w:p w14:paraId="24526EF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814" w:type="dxa"/>
            <w:vAlign w:val="center"/>
          </w:tcPr>
          <w:p w14:paraId="09786B4E" w14:textId="77777777" w:rsidR="00F23186" w:rsidRPr="001C6AE9" w:rsidRDefault="00F23186" w:rsidP="00776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Устройство пяти контейнерных площадок для сбора и временного накопления ТБО, оснащённой контейнерами большой ёмкости (</w:t>
            </w:r>
            <w:smartTag w:uri="urn:schemas-microsoft-com:office:smarttags" w:element="metricconverter">
              <w:smartTagPr>
                <w:attr w:name="ProductID" w:val="30 м³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30 м³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36" w:type="dxa"/>
            <w:tcBorders>
              <w:top w:val="nil"/>
              <w:bottom w:val="nil"/>
            </w:tcBorders>
            <w:vAlign w:val="center"/>
          </w:tcPr>
          <w:p w14:paraId="6BB94AD4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Выбор места под площадку для сбора отходов вблизи населенного пункта.</w:t>
            </w:r>
          </w:p>
          <w:p w14:paraId="3E788966" w14:textId="77777777" w:rsidR="00F23186" w:rsidRPr="001C6AE9" w:rsidRDefault="00F23186" w:rsidP="00776F82">
            <w:pPr>
              <w:ind w:left="-3"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Устройство дороги с твердым покрытием к площадке для сбора отходов.</w:t>
            </w:r>
          </w:p>
          <w:p w14:paraId="313BD49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Организация вывоза ТБО.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F566F3A" w14:textId="77777777" w:rsidR="00F23186" w:rsidRPr="001C6AE9" w:rsidRDefault="00F23186" w:rsidP="00776F82">
            <w:pPr>
              <w:snapToGrid w:val="0"/>
              <w:ind w:left="6" w:right="6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  <w:tr w:rsidR="00F23186" w:rsidRPr="001C6AE9" w14:paraId="5A1D9807" w14:textId="77777777" w:rsidTr="00776F82">
        <w:trPr>
          <w:trHeight w:val="276"/>
        </w:trPr>
        <w:tc>
          <w:tcPr>
            <w:tcW w:w="559" w:type="dxa"/>
            <w:vAlign w:val="center"/>
          </w:tcPr>
          <w:p w14:paraId="2459D6C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14" w:type="dxa"/>
            <w:vAlign w:val="center"/>
          </w:tcPr>
          <w:p w14:paraId="2590B675" w14:textId="77777777" w:rsidR="00F23186" w:rsidRPr="001C6AE9" w:rsidRDefault="00F23186" w:rsidP="00776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районной свалки ТБО, под полигон ТБО, площадью </w:t>
            </w:r>
            <w:smartTag w:uri="urn:schemas-microsoft-com:office:smarttags" w:element="metricconverter">
              <w:smartTagPr>
                <w:attr w:name="ProductID" w:val="7,5 га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7,5 га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36" w:type="dxa"/>
            <w:tcBorders>
              <w:top w:val="nil"/>
              <w:bottom w:val="nil"/>
            </w:tcBorders>
            <w:vAlign w:val="center"/>
          </w:tcPr>
          <w:p w14:paraId="3BB4622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22615C3" w14:textId="77777777" w:rsidR="00F23186" w:rsidRPr="001C6AE9" w:rsidRDefault="00F23186" w:rsidP="00776F82">
            <w:pPr>
              <w:snapToGrid w:val="0"/>
              <w:ind w:left="6" w:right="6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DACA49E" w14:textId="77777777" w:rsidTr="00776F82">
        <w:trPr>
          <w:trHeight w:val="1793"/>
        </w:trPr>
        <w:tc>
          <w:tcPr>
            <w:tcW w:w="559" w:type="dxa"/>
            <w:vAlign w:val="center"/>
          </w:tcPr>
          <w:p w14:paraId="3C5E3B9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14" w:type="dxa"/>
            <w:vAlign w:val="center"/>
          </w:tcPr>
          <w:p w14:paraId="062174D7" w14:textId="77777777" w:rsidR="00F23186" w:rsidRPr="001C6AE9" w:rsidRDefault="00F23186" w:rsidP="00776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Закрытие свалки ТБО (0,6га) у Вознесенского с.п. с последующей рекультивацией земель</w:t>
            </w:r>
          </w:p>
        </w:tc>
        <w:tc>
          <w:tcPr>
            <w:tcW w:w="4136" w:type="dxa"/>
            <w:tcBorders>
              <w:top w:val="nil"/>
            </w:tcBorders>
            <w:vAlign w:val="center"/>
          </w:tcPr>
          <w:p w14:paraId="4C8C132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34C89298" w14:textId="77777777" w:rsidR="00F23186" w:rsidRPr="001C6AE9" w:rsidRDefault="00F23186" w:rsidP="00776F82">
            <w:pPr>
              <w:snapToGrid w:val="0"/>
              <w:ind w:left="6" w:right="6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33FB3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Место расположения на территории сельского поселения </w:t>
      </w:r>
      <w:r w:rsidRPr="001C6AE9">
        <w:rPr>
          <w:rFonts w:ascii="Times New Roman" w:hAnsi="Times New Roman" w:cs="Times New Roman"/>
          <w:sz w:val="24"/>
          <w:szCs w:val="24"/>
        </w:rPr>
        <w:t xml:space="preserve">районного пункта сбора, накопления и первичной сортировки ТБО и контейнерных площадок для сбора и временного накопления 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ТБО, оснащённой контейнерами большой ёмкости </w:t>
      </w:r>
      <w:smartTag w:uri="urn:schemas-microsoft-com:office:smarttags" w:element="metricconverter">
        <w:smartTagPr>
          <w:attr w:name="ProductID" w:val="30 м³"/>
        </w:smartTagPr>
        <w:r w:rsidRPr="001C6AE9">
          <w:rPr>
            <w:rFonts w:ascii="Times New Roman" w:hAnsi="Times New Roman" w:cs="Times New Roman"/>
            <w:color w:val="000000"/>
            <w:sz w:val="24"/>
            <w:szCs w:val="24"/>
          </w:rPr>
          <w:t>30 м³</w:t>
        </w:r>
      </w:smartTag>
      <w:r w:rsidRPr="001C6AE9">
        <w:rPr>
          <w:rFonts w:ascii="Times New Roman" w:hAnsi="Times New Roman" w:cs="Times New Roman"/>
          <w:bCs/>
          <w:sz w:val="24"/>
          <w:szCs w:val="24"/>
        </w:rPr>
        <w:t xml:space="preserve"> показано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6C3A5C0D" w14:textId="77777777" w:rsidR="00F23186" w:rsidRPr="001C6AE9" w:rsidRDefault="00F23186" w:rsidP="00F23186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5EA5975" w14:textId="77777777" w:rsidR="00F23186" w:rsidRPr="001C6AE9" w:rsidRDefault="00F23186" w:rsidP="00F23186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2.10. Предложения по обеспечению территории сельского поселения местами захоронения.</w:t>
      </w:r>
    </w:p>
    <w:p w14:paraId="14B29BA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Согласно ст. 14 и 14.1. ФЗ-131 к полномочиям администрации сельского поселения относится содержание мест захоронения.</w:t>
      </w:r>
    </w:p>
    <w:p w14:paraId="7FB85FA7" w14:textId="77777777" w:rsidR="00F23186" w:rsidRPr="001C6AE9" w:rsidRDefault="00F23186" w:rsidP="00F23186">
      <w:pPr>
        <w:ind w:firstLine="709"/>
        <w:jc w:val="center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>Таблица 11. Перечень мероприятий по организации мест захоронения на территории Вознесенского сельского поселения.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2975"/>
        <w:gridCol w:w="3402"/>
        <w:gridCol w:w="1843"/>
      </w:tblGrid>
      <w:tr w:rsidR="00F23186" w:rsidRPr="001C6AE9" w14:paraId="0F333392" w14:textId="77777777" w:rsidTr="000D48DA">
        <w:trPr>
          <w:trHeight w:val="985"/>
        </w:trPr>
        <w:tc>
          <w:tcPr>
            <w:tcW w:w="711" w:type="dxa"/>
            <w:vAlign w:val="center"/>
          </w:tcPr>
          <w:p w14:paraId="5F3A7CFB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5" w:type="dxa"/>
            <w:vAlign w:val="center"/>
          </w:tcPr>
          <w:p w14:paraId="61D99800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402" w:type="dxa"/>
            <w:vAlign w:val="center"/>
          </w:tcPr>
          <w:p w14:paraId="73A92AA3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843" w:type="dxa"/>
            <w:vAlign w:val="center"/>
          </w:tcPr>
          <w:p w14:paraId="3BD5ABF9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0A6023C0" w14:textId="77777777" w:rsidTr="00463B92">
        <w:trPr>
          <w:trHeight w:hRule="exact" w:val="1004"/>
        </w:trPr>
        <w:tc>
          <w:tcPr>
            <w:tcW w:w="711" w:type="dxa"/>
            <w:vAlign w:val="center"/>
          </w:tcPr>
          <w:p w14:paraId="3A4E1FC9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5" w:type="dxa"/>
            <w:vAlign w:val="center"/>
          </w:tcPr>
          <w:p w14:paraId="62264140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Благоустройство сохраняемого кладбища у п. Вознесенский</w:t>
            </w:r>
          </w:p>
        </w:tc>
        <w:tc>
          <w:tcPr>
            <w:tcW w:w="3402" w:type="dxa"/>
            <w:vAlign w:val="center"/>
          </w:tcPr>
          <w:p w14:paraId="70A22F48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Очистка территории, устройство водопровода, устройство мест сбора мусора.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18FCC0BD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  <w:p w14:paraId="337AD592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52AE717B" w14:textId="77777777" w:rsidTr="00463B92">
        <w:trPr>
          <w:trHeight w:hRule="exact" w:val="990"/>
        </w:trPr>
        <w:tc>
          <w:tcPr>
            <w:tcW w:w="711" w:type="dxa"/>
            <w:vAlign w:val="center"/>
          </w:tcPr>
          <w:p w14:paraId="25482AD5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5" w:type="dxa"/>
            <w:vAlign w:val="center"/>
          </w:tcPr>
          <w:p w14:paraId="5C9FFC0D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Закрытие для захоронений 5 кладбищ</w:t>
            </w:r>
          </w:p>
        </w:tc>
        <w:tc>
          <w:tcPr>
            <w:tcW w:w="3402" w:type="dxa"/>
            <w:vAlign w:val="center"/>
          </w:tcPr>
          <w:p w14:paraId="0095744A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Создание комиссии для составления акта о закрытии кладбищ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09AEE23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38C45BCD" w14:textId="77777777" w:rsidTr="00776F82">
        <w:trPr>
          <w:trHeight w:hRule="exact" w:val="1112"/>
        </w:trPr>
        <w:tc>
          <w:tcPr>
            <w:tcW w:w="711" w:type="dxa"/>
            <w:vAlign w:val="center"/>
          </w:tcPr>
          <w:p w14:paraId="09446CF0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75" w:type="dxa"/>
            <w:vAlign w:val="center"/>
          </w:tcPr>
          <w:p w14:paraId="2113F7F9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Резервирование </w:t>
            </w:r>
            <w:smartTag w:uri="urn:schemas-microsoft-com:office:smarttags" w:element="metricconverter">
              <w:smartTagPr>
                <w:attr w:name="ProductID" w:val="2 га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2 га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 для нового кладбища у</w:t>
            </w:r>
          </w:p>
          <w:p w14:paraId="161CDB8F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п. Вознесенский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C1FB717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Формирование и резервирование участка.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17BFEBC3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600297A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Места организации кладбищ показано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5E807C6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31E8CB" w14:textId="77777777" w:rsidR="00F23186" w:rsidRPr="001C6AE9" w:rsidRDefault="00F23186" w:rsidP="00F23186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2.11. Предложения по обеспечению территории сельского поселения скотомогильниками.</w:t>
      </w:r>
    </w:p>
    <w:p w14:paraId="0C54AA6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 настоящий момент на территории Вознесенского сельского поселения имеется один действующий скотомогильник.</w:t>
      </w:r>
    </w:p>
    <w:p w14:paraId="3BB36D6E" w14:textId="77777777" w:rsidR="00F23186" w:rsidRPr="001C6AE9" w:rsidRDefault="00F23186" w:rsidP="00F23186">
      <w:pPr>
        <w:jc w:val="center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>Таблица 12. Перечень мероприятий по организации скотомогильников на территории Вознесенского сельского поселения.</w:t>
      </w:r>
    </w:p>
    <w:tbl>
      <w:tblPr>
        <w:tblW w:w="8975" w:type="dxa"/>
        <w:tblInd w:w="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2900"/>
        <w:gridCol w:w="3771"/>
        <w:gridCol w:w="1701"/>
      </w:tblGrid>
      <w:tr w:rsidR="00F23186" w:rsidRPr="001C6AE9" w14:paraId="2DE5932B" w14:textId="77777777" w:rsidTr="00776F82">
        <w:trPr>
          <w:trHeight w:val="554"/>
        </w:trPr>
        <w:tc>
          <w:tcPr>
            <w:tcW w:w="603" w:type="dxa"/>
            <w:vAlign w:val="center"/>
          </w:tcPr>
          <w:p w14:paraId="6D79F252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00" w:type="dxa"/>
            <w:vAlign w:val="center"/>
          </w:tcPr>
          <w:p w14:paraId="7A521A10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771" w:type="dxa"/>
            <w:vAlign w:val="center"/>
          </w:tcPr>
          <w:p w14:paraId="3ABED5C5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701" w:type="dxa"/>
            <w:vAlign w:val="center"/>
          </w:tcPr>
          <w:p w14:paraId="461BA714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5A2B27D1" w14:textId="77777777" w:rsidTr="00776F82">
        <w:trPr>
          <w:trHeight w:val="1164"/>
        </w:trPr>
        <w:tc>
          <w:tcPr>
            <w:tcW w:w="603" w:type="dxa"/>
            <w:vAlign w:val="center"/>
          </w:tcPr>
          <w:p w14:paraId="5B4B977C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0" w:type="dxa"/>
            <w:vAlign w:val="center"/>
          </w:tcPr>
          <w:p w14:paraId="7DFF5918" w14:textId="77777777" w:rsidR="00F23186" w:rsidRPr="001C6AE9" w:rsidRDefault="00F23186" w:rsidP="00463B92">
            <w:pPr>
              <w:snapToGrid w:val="0"/>
              <w:spacing w:after="0"/>
              <w:ind w:left="6" w:right="-8" w:firstLine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Резервирование территории 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0,6 га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 для организации скотомогильника</w:t>
            </w:r>
          </w:p>
        </w:tc>
        <w:tc>
          <w:tcPr>
            <w:tcW w:w="3771" w:type="dxa"/>
            <w:vAlign w:val="center"/>
          </w:tcPr>
          <w:p w14:paraId="4809E0E2" w14:textId="77777777" w:rsidR="00F23186" w:rsidRPr="001C6AE9" w:rsidRDefault="00F23186" w:rsidP="00463B92">
            <w:pPr>
              <w:snapToGrid w:val="0"/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Формирование и резервирование участка.</w:t>
            </w:r>
          </w:p>
          <w:p w14:paraId="3E051EFC" w14:textId="77777777" w:rsidR="00F23186" w:rsidRPr="001C6AE9" w:rsidRDefault="00F23186" w:rsidP="00463B92">
            <w:pPr>
              <w:snapToGrid w:val="0"/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Строительные работы.</w:t>
            </w:r>
          </w:p>
        </w:tc>
        <w:tc>
          <w:tcPr>
            <w:tcW w:w="1701" w:type="dxa"/>
            <w:vAlign w:val="center"/>
          </w:tcPr>
          <w:p w14:paraId="65827E10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  <w:tr w:rsidR="00F23186" w:rsidRPr="001C6AE9" w14:paraId="240001F3" w14:textId="77777777" w:rsidTr="00776F82">
        <w:trPr>
          <w:trHeight w:val="1164"/>
        </w:trPr>
        <w:tc>
          <w:tcPr>
            <w:tcW w:w="603" w:type="dxa"/>
            <w:vAlign w:val="center"/>
          </w:tcPr>
          <w:p w14:paraId="44A36E5E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00" w:type="dxa"/>
            <w:vAlign w:val="center"/>
          </w:tcPr>
          <w:p w14:paraId="4CCDE623" w14:textId="77777777" w:rsidR="00F23186" w:rsidRPr="001C6AE9" w:rsidRDefault="00F23186" w:rsidP="00463B92">
            <w:pPr>
              <w:snapToGrid w:val="0"/>
              <w:spacing w:after="0"/>
              <w:ind w:left="6" w:right="-8" w:firstLine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Закрытие существующего скотомогильника</w:t>
            </w:r>
          </w:p>
        </w:tc>
        <w:tc>
          <w:tcPr>
            <w:tcW w:w="3771" w:type="dxa"/>
            <w:vAlign w:val="center"/>
          </w:tcPr>
          <w:p w14:paraId="1202AC54" w14:textId="77777777" w:rsidR="00F23186" w:rsidRPr="001C6AE9" w:rsidRDefault="00F23186" w:rsidP="00463B92">
            <w:pPr>
              <w:snapToGrid w:val="0"/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Рекультивация земель</w:t>
            </w:r>
          </w:p>
        </w:tc>
        <w:tc>
          <w:tcPr>
            <w:tcW w:w="1701" w:type="dxa"/>
            <w:vAlign w:val="center"/>
          </w:tcPr>
          <w:p w14:paraId="0B99BD4E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4CA2320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Места расположения скотомогильников показаны на Схеме генерального плана (с отображением функциональных зон и транспортной инфраструктуры).</w:t>
      </w:r>
    </w:p>
    <w:p w14:paraId="05668E44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br w:type="page"/>
      </w:r>
      <w:r w:rsidRPr="001C6AE9">
        <w:rPr>
          <w:rFonts w:ascii="Times New Roman" w:hAnsi="Times New Roman" w:cs="Times New Roman"/>
          <w:b/>
          <w:sz w:val="24"/>
          <w:szCs w:val="24"/>
        </w:rPr>
        <w:lastRenderedPageBreak/>
        <w:t>2.12. Основные технико-экономические показатели.</w:t>
      </w:r>
    </w:p>
    <w:p w14:paraId="4A6C7801" w14:textId="77777777" w:rsidR="00F23186" w:rsidRPr="001C6AE9" w:rsidRDefault="00F23186" w:rsidP="00F23186">
      <w:pPr>
        <w:tabs>
          <w:tab w:val="left" w:pos="-26131"/>
        </w:tabs>
        <w:ind w:left="1065"/>
        <w:jc w:val="center"/>
        <w:outlineLvl w:val="0"/>
        <w:rPr>
          <w:rStyle w:val="af1"/>
          <w:rFonts w:ascii="Times New Roman" w:hAnsi="Times New Roman"/>
          <w:b w:val="0"/>
          <w:bCs w:val="0"/>
          <w:iCs/>
          <w:sz w:val="24"/>
          <w:szCs w:val="24"/>
        </w:rPr>
      </w:pPr>
    </w:p>
    <w:p w14:paraId="3E44AC22" w14:textId="77777777" w:rsidR="00F23186" w:rsidRPr="001C6AE9" w:rsidRDefault="00F23186" w:rsidP="00F23186">
      <w:pPr>
        <w:tabs>
          <w:tab w:val="left" w:pos="-26131"/>
        </w:tabs>
        <w:ind w:left="1065"/>
        <w:jc w:val="center"/>
        <w:outlineLvl w:val="0"/>
        <w:rPr>
          <w:rStyle w:val="af1"/>
          <w:rFonts w:ascii="Times New Roman" w:hAnsi="Times New Roman"/>
          <w:b w:val="0"/>
          <w:bCs w:val="0"/>
          <w:iCs/>
          <w:sz w:val="24"/>
          <w:szCs w:val="24"/>
        </w:rPr>
      </w:pPr>
      <w:r w:rsidRPr="001C6AE9">
        <w:rPr>
          <w:rStyle w:val="af1"/>
          <w:rFonts w:ascii="Times New Roman" w:hAnsi="Times New Roman"/>
          <w:b w:val="0"/>
          <w:bCs w:val="0"/>
          <w:iCs/>
          <w:sz w:val="24"/>
          <w:szCs w:val="24"/>
        </w:rPr>
        <w:t xml:space="preserve">Таблица 13. Основные технико-экономические показатели </w:t>
      </w:r>
      <w:r w:rsidRPr="001C6AE9">
        <w:rPr>
          <w:rFonts w:ascii="Times New Roman" w:hAnsi="Times New Roman" w:cs="Times New Roman"/>
          <w:iCs/>
          <w:sz w:val="24"/>
          <w:szCs w:val="24"/>
        </w:rPr>
        <w:t xml:space="preserve">Вознесенского </w:t>
      </w:r>
      <w:r w:rsidRPr="001C6AE9">
        <w:rPr>
          <w:rStyle w:val="af1"/>
          <w:rFonts w:ascii="Times New Roman" w:hAnsi="Times New Roman"/>
          <w:b w:val="0"/>
          <w:bCs w:val="0"/>
          <w:iCs/>
          <w:sz w:val="24"/>
          <w:szCs w:val="24"/>
        </w:rPr>
        <w:t>сельского поселения.</w:t>
      </w:r>
    </w:p>
    <w:tbl>
      <w:tblPr>
        <w:tblW w:w="922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34"/>
        <w:gridCol w:w="3088"/>
        <w:gridCol w:w="1384"/>
        <w:gridCol w:w="1968"/>
        <w:gridCol w:w="2053"/>
      </w:tblGrid>
      <w:tr w:rsidR="00F23186" w:rsidRPr="001C6AE9" w14:paraId="633CBBB2" w14:textId="77777777" w:rsidTr="00463B92">
        <w:trPr>
          <w:trHeight w:val="55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8C722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604789F" w14:textId="77777777" w:rsidR="00F23186" w:rsidRPr="001C6AE9" w:rsidRDefault="00F23186" w:rsidP="00776F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942AA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34252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</w:p>
          <w:p w14:paraId="3282FC4D" w14:textId="77777777" w:rsidR="00F23186" w:rsidRPr="001C6AE9" w:rsidRDefault="00F23186" w:rsidP="00776F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15DE6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Современное</w:t>
            </w:r>
          </w:p>
          <w:p w14:paraId="7002EE3C" w14:textId="77777777" w:rsidR="00F23186" w:rsidRPr="001C6AE9" w:rsidRDefault="00F23186" w:rsidP="00776F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A708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465E9FED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F979C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1802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</w:t>
            </w:r>
          </w:p>
        </w:tc>
      </w:tr>
      <w:tr w:rsidR="00F23186" w:rsidRPr="001C6AE9" w14:paraId="769AC408" w14:textId="77777777" w:rsidTr="00463B92">
        <w:trPr>
          <w:trHeight w:val="55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A2AA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7B4180B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в установленных границах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0B5F1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4C1AA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6459,1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7209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6459,1</w:t>
            </w:r>
          </w:p>
        </w:tc>
      </w:tr>
      <w:tr w:rsidR="00F23186" w:rsidRPr="001C6AE9" w14:paraId="4D7C6671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5F4C1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F5BDA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7A9B1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9BD9B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CACC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ACF040A" w14:textId="77777777" w:rsidTr="00463B92">
        <w:trPr>
          <w:trHeight w:val="551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72E05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14EA35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населенных пунктов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69B81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C9079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633,20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57B7B" w14:textId="131525ED" w:rsidR="00F23186" w:rsidRPr="001C6AE9" w:rsidRDefault="00F23186" w:rsidP="00F23186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650,68 </w:t>
            </w:r>
          </w:p>
        </w:tc>
      </w:tr>
      <w:tr w:rsidR="00F23186" w:rsidRPr="001C6AE9" w14:paraId="0E4D6E21" w14:textId="77777777" w:rsidTr="00463B92">
        <w:trPr>
          <w:trHeight w:val="543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DAABC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FBE6D3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сельскохозяйственного назначения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D3131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8FCBB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5760,63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7296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5738,23</w:t>
            </w:r>
          </w:p>
        </w:tc>
      </w:tr>
      <w:tr w:rsidR="00F23186" w:rsidRPr="001C6AE9" w14:paraId="102B8012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86A38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073D67F0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промышленности, связи, энергетики, обороны, транспорта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59C9247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148A12D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55,27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0F7B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55,27</w:t>
            </w:r>
          </w:p>
        </w:tc>
      </w:tr>
      <w:tr w:rsidR="00F23186" w:rsidRPr="001C6AE9" w14:paraId="2DF8FED1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DCF78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119AD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лесного фонда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6EE46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3E292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C905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18AF5C10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5462C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5E57BD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водного фонда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58D9A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A1EBF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5A9C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1A8FEF07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6B95B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5ABD3C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особо охраняемых территорий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1A6C0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AF427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523E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73B24236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199C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04ACD9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запаса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67E6F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1434F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00FF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3186" w:rsidRPr="001C6AE9" w14:paraId="4C80EFDE" w14:textId="77777777" w:rsidTr="00463B92">
        <w:trPr>
          <w:trHeight w:val="27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A301A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8292F8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Из общего количества земель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4D1C3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4162C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7F1B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1F96461B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7EF13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F79A99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земли федеральной собственности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F2C97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275A3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D634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2FE8720A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0C2CF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269BB5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земли областной собственности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3058A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C4E53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A48D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578BF7B1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6BA3B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740176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земли муниципальной собственности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68FA3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54BEF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1790,2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FDF0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1790,2</w:t>
            </w:r>
          </w:p>
        </w:tc>
      </w:tr>
      <w:tr w:rsidR="00F23186" w:rsidRPr="001C6AE9" w14:paraId="1281D052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AA2D9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A325F0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земли в собственности юридических лиц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F3313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B4F52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EE7D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</w:tr>
      <w:tr w:rsidR="00F23186" w:rsidRPr="001C6AE9" w14:paraId="5553CFAD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194C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3854AE71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физических лиц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23B5085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730D723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4651,2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3201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4651,2</w:t>
            </w:r>
          </w:p>
        </w:tc>
      </w:tr>
      <w:tr w:rsidR="00F23186" w:rsidRPr="001C6AE9" w14:paraId="6B90102C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53033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EB630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Население</w:t>
            </w:r>
          </w:p>
        </w:tc>
      </w:tr>
      <w:tr w:rsidR="00F23186" w:rsidRPr="001C6AE9" w14:paraId="4ACD23CE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C965C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52CF53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E86DE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CE27F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F1248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1590</w:t>
            </w:r>
          </w:p>
        </w:tc>
      </w:tr>
      <w:tr w:rsidR="00F23186" w:rsidRPr="001C6AE9" w14:paraId="65B0A124" w14:textId="77777777" w:rsidTr="00463B92">
        <w:trPr>
          <w:trHeight w:val="55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AE372E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BBABF5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Показатели движения населения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C0BE0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460AB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542CD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5A2A66FF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4422C6C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30C54B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прирост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0D918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94EC9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5430E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6DFF4F39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BE28A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2AEE6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убыль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08CDC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CBBF8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0B07C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130D6D99" w14:textId="77777777" w:rsidTr="00463B92">
        <w:trPr>
          <w:trHeight w:val="55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8F372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44310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Возрастная структура населения: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19D39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D790B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87BAD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6F7175C0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32409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E437D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дети до 16 лет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40322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D0578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AEF0D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</w:tr>
      <w:tr w:rsidR="00F23186" w:rsidRPr="001C6AE9" w14:paraId="41721753" w14:textId="77777777" w:rsidTr="00463B92">
        <w:trPr>
          <w:trHeight w:val="1021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BF312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CD55F2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население в трудоспособном возрасте (мужчины 16-59 лет, женщины 16-54 лет)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67085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B7F33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B016B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1034</w:t>
            </w:r>
          </w:p>
        </w:tc>
      </w:tr>
      <w:tr w:rsidR="00F23186" w:rsidRPr="001C6AE9" w14:paraId="4EE5D79A" w14:textId="77777777" w:rsidTr="00463B92">
        <w:trPr>
          <w:trHeight w:val="777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5A07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1AFDB4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население, старше трудоспособного возраста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83CCD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57187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299DE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</w:tr>
      <w:tr w:rsidR="00F23186" w:rsidRPr="001C6AE9" w14:paraId="44DFD0AA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8D15D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0230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Жилищный фонд</w:t>
            </w:r>
          </w:p>
        </w:tc>
      </w:tr>
      <w:tr w:rsidR="00F23186" w:rsidRPr="001C6AE9" w14:paraId="21FAF18B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54F2C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F3BC01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Жилищный фонд - всего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802CC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.общ.</w:t>
            </w:r>
          </w:p>
          <w:p w14:paraId="4743CEC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5F758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C13A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74,8</w:t>
            </w:r>
          </w:p>
        </w:tc>
      </w:tr>
      <w:tr w:rsidR="00F23186" w:rsidRPr="001C6AE9" w14:paraId="366D3A98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3112F5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52389B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5272E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0E73D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EBED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41B702FA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6D9AE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DD81C3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 государственной и муниципальной собственности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C805D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.общ.</w:t>
            </w:r>
          </w:p>
          <w:p w14:paraId="2295919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FFA22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B960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51D88CE4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F9FD6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7AFDF6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Из общего жилого фонда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6D79E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EB050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C196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1750389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A1F14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B2F516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 многоквартирных домах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7105D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.общ.</w:t>
            </w:r>
          </w:p>
          <w:p w14:paraId="44FAC3F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3C4B3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EA38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F23186" w:rsidRPr="001C6AE9" w14:paraId="50505333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1551C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EFCD56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 индивидуальных жилых домах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A5337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.общ.</w:t>
            </w:r>
          </w:p>
          <w:p w14:paraId="2FB552C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34C6F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1366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</w:tr>
      <w:tr w:rsidR="00F23186" w:rsidRPr="001C6AE9" w14:paraId="39F1C3C5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94A03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D281B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Жилищный фонд с износом более 70 %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C83F3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.общ.</w:t>
            </w:r>
          </w:p>
          <w:p w14:paraId="4F2E487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9E15F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E0C7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688410BE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F0246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2247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Обеспеченность жилого фонда: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2EC6C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8C5AF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AA90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33501BA8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832BA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2D9AD4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водопроводом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997A9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0139A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D1E4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3186" w:rsidRPr="001C6AE9" w14:paraId="59C4DE6A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41D1E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1E448A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- канализацией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82FC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8D063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100 (выгреб)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40C3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23186" w:rsidRPr="001C6AE9" w14:paraId="1F4896A1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955E5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50F8E3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газоснабжением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68E8D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B8774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511C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3186" w:rsidRPr="001C6AE9" w14:paraId="6AA2EF66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C757F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6380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ваннами и душем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215A1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88DDA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BF35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3186" w:rsidRPr="001C6AE9" w14:paraId="319953AB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C70F0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971889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центральным отоплением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95400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C6E50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C064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314935BD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2B8F5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274D6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Средняя обеспеченность населения общей площадью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D257B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/чел.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BF0C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FFDD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23186" w:rsidRPr="001C6AE9" w14:paraId="1BFA9915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9F52F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F06F4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социального и культурно-бытового обслуживания населения.</w:t>
            </w:r>
          </w:p>
        </w:tc>
      </w:tr>
      <w:tr w:rsidR="00F23186" w:rsidRPr="001C6AE9" w14:paraId="094F9797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CF775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216392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Детские сады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F5CFB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2DE30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AD3E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23186" w:rsidRPr="001C6AE9" w14:paraId="578A000A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4D77337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70FDBA6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</w:t>
            </w:r>
          </w:p>
          <w:p w14:paraId="50E63799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2AEFCB6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4C5B6B6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3928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F23186" w:rsidRPr="001C6AE9" w14:paraId="074C3C77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30712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719FC3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Медицинские учреждения: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0AD75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F3830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6E21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19258D2C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B845E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5D4F08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ADC9A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1D42F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FB66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653A5FA0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A59F3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D9A65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D0567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92DA7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3038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446A2891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736F5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82495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культуры и </w:t>
            </w:r>
          </w:p>
          <w:p w14:paraId="2F459E46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искусства (клуб)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CD5B85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0D1A4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5CC4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F23186" w:rsidRPr="001C6AE9" w14:paraId="5EE8FFFE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A310A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C39A10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Спортивный зал и стадион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FA09C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566A2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2C62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</w:tr>
      <w:tr w:rsidR="00F23186" w:rsidRPr="001C6AE9" w14:paraId="72B8A57B" w14:textId="77777777" w:rsidTr="00463B92">
        <w:trPr>
          <w:trHeight w:hRule="exact" w:val="961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B18FB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E3FEA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Магазины продовольственных</w:t>
            </w:r>
          </w:p>
          <w:p w14:paraId="26AE3BD2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товаров - всего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399C44" w14:textId="77777777" w:rsidR="00F23186" w:rsidRPr="001C6AE9" w:rsidRDefault="00F23186" w:rsidP="00776F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торг.площ.</w:t>
            </w:r>
          </w:p>
        </w:tc>
        <w:tc>
          <w:tcPr>
            <w:tcW w:w="19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2CA04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0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0E0A9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F23186" w:rsidRPr="001C6AE9" w14:paraId="07F50843" w14:textId="77777777" w:rsidTr="00463B92">
        <w:trPr>
          <w:trHeight w:val="901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B1581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8D66AA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Магазины непродовольственных</w:t>
            </w:r>
          </w:p>
          <w:p w14:paraId="31A84859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товаров - всего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EC47D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торг.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площ</w:t>
            </w:r>
            <w:proofErr w:type="spellEnd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8CBDD9" w14:textId="77777777" w:rsidR="00F23186" w:rsidRPr="001C6AE9" w:rsidRDefault="00F23186" w:rsidP="00776F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C174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23186" w:rsidRPr="001C6AE9" w14:paraId="3BF7BDBF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4A982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BCEC22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Предприятия 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общественного</w:t>
            </w:r>
          </w:p>
          <w:p w14:paraId="60BBC2DE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2FBBD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пос. мест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46880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DCC6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23186" w:rsidRPr="001C6AE9" w14:paraId="17CB9802" w14:textId="77777777" w:rsidTr="00463B92">
        <w:trPr>
          <w:trHeight w:val="60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372DE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4.10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E94892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Предприятия бытового</w:t>
            </w:r>
          </w:p>
          <w:p w14:paraId="0D91C55C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обслуживания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4D165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5FD39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6021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22B7FFA6" w14:textId="77777777" w:rsidTr="00463B92">
        <w:trPr>
          <w:trHeight w:val="637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93422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5E435D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Банно-оздоровительный комплекс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4B153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помыв. мест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7A7F7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86B4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3186" w:rsidRPr="001C6AE9" w14:paraId="6BAA3FE2" w14:textId="77777777" w:rsidTr="00463B92">
        <w:trPr>
          <w:trHeight w:val="33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D7450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7F8FC1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Филиал сбербанка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BACF2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A9140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2581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34EABB94" w14:textId="77777777" w:rsidTr="00463B92">
        <w:trPr>
          <w:trHeight w:val="43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61BB4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5A3988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Отделение связи (почта)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5DECC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52388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AA5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262FED98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2AF80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7A078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7F777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ед. хранения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18187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FC5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F23186" w:rsidRPr="001C6AE9" w14:paraId="3A222898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BABA3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8662DC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Пожарное депо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8B896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количество машин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24366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6CC8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60CD7E5C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7C343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C42D9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Транспортная инфраструктура.</w:t>
            </w:r>
          </w:p>
        </w:tc>
      </w:tr>
      <w:tr w:rsidR="00F23186" w:rsidRPr="001C6AE9" w14:paraId="7FDA848B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756F4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39F6AB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улично-дорожной сети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B8C0B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C6B22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22,79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C80E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</w:tr>
      <w:tr w:rsidR="00F23186" w:rsidRPr="001C6AE9" w14:paraId="21082F56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1BCC2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386D4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Зоны специального назначения.</w:t>
            </w:r>
          </w:p>
        </w:tc>
      </w:tr>
      <w:tr w:rsidR="00F23186" w:rsidRPr="001C6AE9" w14:paraId="27EBC83E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0CB22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1C9AE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Общее количество кладбищ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6F63F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5BB31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2F69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60707F6D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6DB8E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5A7F15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Районный пункт сбора, накопления и  первичной сортировки ТБО/ Площадка под усовершенствованную свалку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CA1F5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206CB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6D5A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1560DD4E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D5652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97040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Скотомогильники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825F7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95AA7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FE6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0B6A8653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16BBC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F5F5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Водоснабжение.</w:t>
            </w:r>
          </w:p>
        </w:tc>
      </w:tr>
      <w:tr w:rsidR="00F23186" w:rsidRPr="001C6AE9" w14:paraId="2B007ACE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AFC43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7564F" w14:textId="77777777" w:rsidR="00F23186" w:rsidRPr="001C6AE9" w:rsidRDefault="00F23186" w:rsidP="00776F82">
            <w:pPr>
              <w:pStyle w:val="a9"/>
              <w:jc w:val="both"/>
            </w:pPr>
            <w:proofErr w:type="spellStart"/>
            <w:r w:rsidRPr="001C6AE9">
              <w:t>Водоподведение</w:t>
            </w:r>
            <w:proofErr w:type="spellEnd"/>
            <w:r w:rsidRPr="001C6AE9">
              <w:t xml:space="preserve"> — всего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86F6DB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B9077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FA31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3186" w:rsidRPr="001C6AE9" w14:paraId="39C4A9BC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73F56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9A0540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 том числе: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C82EC3" w14:textId="77777777" w:rsidR="00F23186" w:rsidRPr="001C6AE9" w:rsidRDefault="00F23186" w:rsidP="00776F82">
            <w:pPr>
              <w:pStyle w:val="a9"/>
              <w:jc w:val="center"/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B69F6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DB42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3CDD2F40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B0774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DC9A70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на хозяйственно-питьевые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1D84A5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766C2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0,999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F250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0,799</w:t>
            </w:r>
          </w:p>
        </w:tc>
      </w:tr>
      <w:tr w:rsidR="00F23186" w:rsidRPr="001C6AE9" w14:paraId="350E17B3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6A87B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E431D1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на производственные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5818AF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B7D1D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AA81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F23186" w:rsidRPr="001C6AE9" w14:paraId="119EA4E8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AFF61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815FF9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Вторичное использование воды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B982B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1972C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4146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48B02CCE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291FB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B18C3F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Производительность водозаборных сооружений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5E4542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93DA9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0,624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5454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3186" w:rsidRPr="001C6AE9" w14:paraId="79688603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B3BD8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7.4.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7A5342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 том числе водозаборов подземных вод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D8F0CE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9AE2F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0,624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2905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3186" w:rsidRPr="001C6AE9" w14:paraId="1659D898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EA1F9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C9EEE4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Среднесуточное водопотребление на 1 чел.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E8C47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л/</w:t>
            </w:r>
            <w:proofErr w:type="spellStart"/>
            <w:r w:rsidRPr="001C6AE9">
              <w:t>сут</w:t>
            </w:r>
            <w:proofErr w:type="spellEnd"/>
            <w:r w:rsidRPr="001C6AE9">
              <w:t>. на чел.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B8456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B507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F23186" w:rsidRPr="001C6AE9" w14:paraId="4CF375E5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D6F50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28454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 том числе на хозяйственно-питьевые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B573E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л/</w:t>
            </w:r>
            <w:proofErr w:type="spellStart"/>
            <w:r w:rsidRPr="001C6AE9">
              <w:t>сут</w:t>
            </w:r>
            <w:proofErr w:type="spellEnd"/>
            <w:r w:rsidRPr="001C6AE9">
              <w:t>. на чел.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EEBF5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0247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F23186" w:rsidRPr="001C6AE9" w14:paraId="158969D9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FEA06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7.6.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5CF49F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Протяженность сетей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16A1B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км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F0487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10,735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52C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12,435</w:t>
            </w:r>
          </w:p>
        </w:tc>
      </w:tr>
      <w:tr w:rsidR="00F23186" w:rsidRPr="001C6AE9" w14:paraId="6D9022E6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AE5D4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E715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Канализация.</w:t>
            </w:r>
          </w:p>
        </w:tc>
      </w:tr>
      <w:tr w:rsidR="00F23186" w:rsidRPr="001C6AE9" w14:paraId="2EE51B1C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97C62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994531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Общее поступление сточных вод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005B24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B554F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935E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3186" w:rsidRPr="001C6AE9" w14:paraId="68A14E15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4DCC4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A18D3E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 том числе: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B43CC4" w14:textId="77777777" w:rsidR="00F23186" w:rsidRPr="001C6AE9" w:rsidRDefault="00F23186" w:rsidP="00776F82">
            <w:pPr>
              <w:pStyle w:val="a9"/>
              <w:jc w:val="center"/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8C22B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C958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40F71CF2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3D670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A55001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на хозяйственно-питьевые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FB0A81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CEF66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0,999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F3A2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0,799</w:t>
            </w:r>
          </w:p>
        </w:tc>
      </w:tr>
      <w:tr w:rsidR="00F23186" w:rsidRPr="001C6AE9" w14:paraId="323B4998" w14:textId="77777777" w:rsidTr="00463B92">
        <w:trPr>
          <w:trHeight w:val="67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1E590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4AA868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производственные сточные воды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2B541B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465DB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6CB8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4AC0F5DC" w14:textId="77777777" w:rsidTr="00463B92">
        <w:trPr>
          <w:trHeight w:val="93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832B9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8.2.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2C958C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721D90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E4E0F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78B1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1FB867CC" w14:textId="77777777" w:rsidTr="00463B92">
        <w:trPr>
          <w:trHeight w:val="3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A4CB5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19C151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1A0BCE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43AD5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D8B5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278DE240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72BE0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FD36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Электроснабжение.</w:t>
            </w:r>
          </w:p>
        </w:tc>
      </w:tr>
      <w:tr w:rsidR="00F23186" w:rsidRPr="001C6AE9" w14:paraId="2324BE7F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2D694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2D5D5B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63303F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км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3E9F9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DB20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F23186" w:rsidRPr="001C6AE9" w14:paraId="41761857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ACD34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D730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Теплоснабжение.</w:t>
            </w:r>
          </w:p>
        </w:tc>
      </w:tr>
      <w:tr w:rsidR="00F23186" w:rsidRPr="001C6AE9" w14:paraId="1945D874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909B8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AB15F5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Производительность централизованных источников теплоснабжения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762D45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Гкал/год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B3A50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1,510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EEC2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3,013</w:t>
            </w:r>
          </w:p>
        </w:tc>
      </w:tr>
      <w:tr w:rsidR="00F23186" w:rsidRPr="001C6AE9" w14:paraId="76553224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8D968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D4C8AD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 том числе: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239CEA" w14:textId="77777777" w:rsidR="00F23186" w:rsidRPr="001C6AE9" w:rsidRDefault="00F23186" w:rsidP="00776F82">
            <w:pPr>
              <w:pStyle w:val="a9"/>
              <w:jc w:val="center"/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47B7D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39B9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767691CF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718F0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89EF37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ТЭЦ (АТЭС, АСТ)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AAF6BB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Гкал/год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C8576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DBA7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40BA3119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C4AFB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956FD2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районные котельные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EFA68E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Гкал/год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D5523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F6CB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085AA54C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FA61B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3E7A6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Газоснабжение.</w:t>
            </w:r>
          </w:p>
        </w:tc>
      </w:tr>
      <w:tr w:rsidR="00F23186" w:rsidRPr="001C6AE9" w14:paraId="613DB92B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840DD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145BB5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Удельный вес газа в топливном балансе города, другого поселения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0EFDBB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28B3A5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70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08A12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100</w:t>
            </w:r>
          </w:p>
        </w:tc>
      </w:tr>
      <w:tr w:rsidR="00F23186" w:rsidRPr="001C6AE9" w14:paraId="6898F5F5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F57E4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FAA44A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Потребление газа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7D88B2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млн. м</w:t>
            </w:r>
            <w:r w:rsidRPr="001C6AE9">
              <w:rPr>
                <w:vertAlign w:val="superscript"/>
              </w:rPr>
              <w:t>3</w:t>
            </w:r>
            <w:r w:rsidRPr="001C6AE9">
              <w:t>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F1D807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0,747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94356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1,441</w:t>
            </w:r>
          </w:p>
        </w:tc>
      </w:tr>
      <w:tr w:rsidR="00F23186" w:rsidRPr="001C6AE9" w14:paraId="276A5035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20AF4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F18A51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в том числе: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54167F" w14:textId="77777777" w:rsidR="00F23186" w:rsidRPr="001C6AE9" w:rsidRDefault="00F23186" w:rsidP="00776F82">
            <w:pPr>
              <w:pStyle w:val="a9"/>
              <w:snapToGrid w:val="0"/>
              <w:jc w:val="center"/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EFF482" w14:textId="77777777" w:rsidR="00F23186" w:rsidRPr="001C6AE9" w:rsidRDefault="00F23186" w:rsidP="00776F82">
            <w:pPr>
              <w:snapToGrid w:val="0"/>
              <w:jc w:val="center"/>
              <w:rPr>
                <w:rStyle w:val="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3E80E" w14:textId="77777777" w:rsidR="00F23186" w:rsidRPr="001C6AE9" w:rsidRDefault="00F23186" w:rsidP="00776F82">
            <w:pPr>
              <w:pStyle w:val="a9"/>
              <w:snapToGrid w:val="0"/>
              <w:jc w:val="center"/>
            </w:pPr>
          </w:p>
        </w:tc>
      </w:tr>
      <w:tr w:rsidR="00F23186" w:rsidRPr="001C6AE9" w14:paraId="593C6533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93C30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AE42E8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на коммунально-бытовые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4983D0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млн. м</w:t>
            </w:r>
            <w:r w:rsidRPr="001C6AE9">
              <w:rPr>
                <w:vertAlign w:val="superscript"/>
              </w:rPr>
              <w:t>3</w:t>
            </w:r>
            <w:r w:rsidRPr="001C6AE9">
              <w:t>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52B1FA" w14:textId="77777777" w:rsidR="00F23186" w:rsidRPr="001C6AE9" w:rsidRDefault="00F23186" w:rsidP="00776F82">
            <w:pPr>
              <w:snapToGrid w:val="0"/>
              <w:jc w:val="center"/>
              <w:rPr>
                <w:rStyle w:val="4"/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0,747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2C7EB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1,441</w:t>
            </w:r>
          </w:p>
        </w:tc>
      </w:tr>
      <w:tr w:rsidR="00F23186" w:rsidRPr="001C6AE9" w14:paraId="14701879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0345C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987428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на производственные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ACD110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млн. м</w:t>
            </w:r>
            <w:r w:rsidRPr="001C6AE9">
              <w:rPr>
                <w:vertAlign w:val="superscript"/>
              </w:rPr>
              <w:t>3</w:t>
            </w:r>
            <w:r w:rsidRPr="001C6AE9">
              <w:t>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D24F0" w14:textId="77777777" w:rsidR="00F23186" w:rsidRPr="001C6AE9" w:rsidRDefault="00F23186" w:rsidP="00776F82">
            <w:pPr>
              <w:snapToGrid w:val="0"/>
              <w:jc w:val="center"/>
              <w:rPr>
                <w:rStyle w:val="4"/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ECD21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-</w:t>
            </w:r>
          </w:p>
        </w:tc>
      </w:tr>
      <w:tr w:rsidR="00F23186" w:rsidRPr="001C6AE9" w14:paraId="6469C65C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67974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223C0E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Источник подачи газа  АГРС ВОСТ (</w:t>
            </w:r>
            <w:proofErr w:type="spellStart"/>
            <w:r w:rsidRPr="001C6AE9">
              <w:t>Верхнеозерский</w:t>
            </w:r>
            <w:proofErr w:type="spellEnd"/>
          </w:p>
          <w:p w14:paraId="7C66BBB3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с/х техникум)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3BC156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млн. м</w:t>
            </w:r>
            <w:r w:rsidRPr="001C6AE9">
              <w:rPr>
                <w:vertAlign w:val="superscript"/>
              </w:rPr>
              <w:t>3</w:t>
            </w:r>
            <w:r w:rsidRPr="001C6AE9">
              <w:t>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74A4BB" w14:textId="77777777" w:rsidR="00F23186" w:rsidRPr="001C6AE9" w:rsidRDefault="00F23186" w:rsidP="00776F82">
            <w:pPr>
              <w:snapToGrid w:val="0"/>
              <w:jc w:val="center"/>
              <w:rPr>
                <w:rStyle w:val="4"/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08561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30</w:t>
            </w:r>
          </w:p>
        </w:tc>
      </w:tr>
      <w:tr w:rsidR="00F23186" w:rsidRPr="001C6AE9" w14:paraId="730746CA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EB957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181C6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Протяженность сетей уличных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6C3B5B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км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2DF543" w14:textId="77777777" w:rsidR="00F23186" w:rsidRPr="001C6AE9" w:rsidRDefault="00F23186" w:rsidP="00776F82">
            <w:pPr>
              <w:snapToGrid w:val="0"/>
              <w:jc w:val="center"/>
              <w:rPr>
                <w:rStyle w:val="4"/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6F80F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21,5</w:t>
            </w:r>
          </w:p>
        </w:tc>
      </w:tr>
      <w:tr w:rsidR="00F23186" w:rsidRPr="001C6AE9" w14:paraId="5AEE9FF7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33B09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5869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Связь.</w:t>
            </w:r>
          </w:p>
        </w:tc>
      </w:tr>
      <w:tr w:rsidR="00F23186" w:rsidRPr="001C6AE9" w14:paraId="57DBCB13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7BAF2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FC597F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Обеспеченность населения телефонной сетью общего пользования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02122F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номеров на 100 семей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8085F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130D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260A745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A1EF32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Заключение.</w:t>
      </w:r>
    </w:p>
    <w:p w14:paraId="10639B3B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Разработка генерального плана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iCs/>
          <w:sz w:val="24"/>
          <w:szCs w:val="24"/>
        </w:rPr>
        <w:t>Вознесенского</w:t>
      </w:r>
      <w:r w:rsidRPr="001C6A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сельского поселения как основного градостроительного документа муниципального образования предполагает и соответствующие механизмы его реализации.</w:t>
      </w:r>
    </w:p>
    <w:p w14:paraId="5846DB68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т. ч. реализацию генерального плана включает механизмы как регионального, так и муниципального уровней.</w:t>
      </w:r>
    </w:p>
    <w:p w14:paraId="315C0EBB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Для реализации проектных предложений генерального плана, согласно законодательству, в трехмесячный срок после его утверждения должен быть разработан и утвержден план реализации генерального плана Вознесенского сельского поселения. В этом плане должны содержатся:</w:t>
      </w:r>
    </w:p>
    <w:p w14:paraId="33ADEFA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1) решение о подготовке проекта правил землепользования и застройки;</w:t>
      </w:r>
    </w:p>
    <w:p w14:paraId="32CEC935" w14:textId="04776455" w:rsidR="00F23186" w:rsidRPr="001C6AE9" w:rsidRDefault="00F23186" w:rsidP="009E5A9B">
      <w:pPr>
        <w:numPr>
          <w:ilvl w:val="0"/>
          <w:numId w:val="6"/>
        </w:numPr>
        <w:tabs>
          <w:tab w:val="left" w:pos="18042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сроки подготовки документации по планировке территории для определения элементов планировочной структуры планируемой жилой зоны населенных пунктов;</w:t>
      </w:r>
    </w:p>
    <w:p w14:paraId="4209C84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3) сроки подготовки документации по планировке территории для размещения объектов капитального строительства местного значения, на основании которой определяются или уточняются границы земельных участков для размещения таких объектов;</w:t>
      </w:r>
    </w:p>
    <w:p w14:paraId="0C5607D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4) сроки подготовки проектной документации и сроки строительства объектов капитального строительства местного значения;</w:t>
      </w:r>
    </w:p>
    <w:p w14:paraId="5B77A316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5) финансово-экономическое обоснование реализации генерального плана.</w:t>
      </w:r>
    </w:p>
    <w:p w14:paraId="17B876FC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Также в проект генерального плана </w:t>
      </w:r>
      <w:r w:rsidRPr="001C6AE9">
        <w:rPr>
          <w:rFonts w:ascii="Times New Roman" w:hAnsi="Times New Roman" w:cs="Times New Roman"/>
          <w:iCs/>
          <w:sz w:val="24"/>
          <w:szCs w:val="24"/>
        </w:rPr>
        <w:t>Вознесенского</w:t>
      </w:r>
      <w:r w:rsidRPr="001C6A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сельского поселения, по мере необходимости, могут вноситься изменения и дополнения, связанные с разработкой и утверждением специализированных схем (например, проектов зон охраны объектов культурного наследия области, установления санитарно-защитных и иных режимных зон), принятием и изменением стратегических документов социально-экономического развития и пр.</w:t>
      </w:r>
    </w:p>
    <w:p w14:paraId="1AB95BEB" w14:textId="247F0132" w:rsidR="0014752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Порядок внесения изменений в генеральный план </w:t>
      </w:r>
      <w:r w:rsidRPr="001C6AE9">
        <w:rPr>
          <w:rFonts w:ascii="Times New Roman" w:hAnsi="Times New Roman" w:cs="Times New Roman"/>
          <w:iCs/>
          <w:sz w:val="24"/>
          <w:szCs w:val="24"/>
        </w:rPr>
        <w:t>Вознесенского</w:t>
      </w:r>
      <w:r w:rsidRPr="001C6A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сельского поселения установлен Градостроительным кодексом РФ и законом Воронежской области от 7.07.2006 г. № 61-ОЗ «О регулировании градостроительной деятельности в Воронежской области». Соответственно, после утверждения внесенных изменений в проект генерального плана сельского поселения, должны быть внесены и изменения в План реализации генерального плана.</w:t>
      </w:r>
    </w:p>
    <w:p w14:paraId="375DA9D7" w14:textId="77777777" w:rsidR="00147526" w:rsidRPr="001C6AE9" w:rsidRDefault="00147526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1A9A24C2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14:paraId="2680F1EE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к Тому </w:t>
      </w:r>
      <w:r w:rsidRPr="001C6AE9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1C6AE9">
        <w:rPr>
          <w:rFonts w:ascii="Times New Roman" w:eastAsia="Calibri" w:hAnsi="Times New Roman" w:cs="Times New Roman"/>
          <w:bCs/>
          <w:sz w:val="24"/>
          <w:szCs w:val="24"/>
        </w:rPr>
        <w:t>Положения о территориальном</w:t>
      </w:r>
    </w:p>
    <w:p w14:paraId="3BCE0DEE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bCs/>
          <w:sz w:val="24"/>
          <w:szCs w:val="24"/>
        </w:rPr>
        <w:t>планировании</w:t>
      </w:r>
      <w:r w:rsidRPr="001C6AE9">
        <w:rPr>
          <w:rFonts w:ascii="Times New Roman" w:eastAsia="Calibri" w:hAnsi="Times New Roman" w:cs="Times New Roman"/>
          <w:sz w:val="24"/>
          <w:szCs w:val="24"/>
        </w:rPr>
        <w:t>» генерального плана</w:t>
      </w:r>
    </w:p>
    <w:p w14:paraId="6AF92E76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Вознесенского сельского поселения</w:t>
      </w:r>
    </w:p>
    <w:p w14:paraId="74785E40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Таловского муниципального района</w:t>
      </w:r>
    </w:p>
    <w:p w14:paraId="48C4A0FB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Воронежской области</w:t>
      </w:r>
    </w:p>
    <w:p w14:paraId="3A608E08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35A25F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Текстовое, координатное и графическое описание прохождения границы</w:t>
      </w:r>
    </w:p>
    <w:p w14:paraId="15A2EBB5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поселка Вознесенский Вознесенского сельского поселения</w:t>
      </w:r>
    </w:p>
    <w:p w14:paraId="26394663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Таловского муниципального района Воронежской области</w:t>
      </w:r>
    </w:p>
    <w:p w14:paraId="7E4E1050" w14:textId="77777777" w:rsidR="00147526" w:rsidRPr="001C6AE9" w:rsidRDefault="00147526" w:rsidP="001475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D4D0CA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6AE9">
        <w:rPr>
          <w:rFonts w:ascii="Times New Roman" w:eastAsia="Calibri" w:hAnsi="Times New Roman" w:cs="Times New Roman"/>
          <w:color w:val="000000"/>
          <w:sz w:val="24"/>
          <w:szCs w:val="24"/>
        </w:rPr>
        <w:t>1. Текстовое описание прохождения границы поселка Вознесенский Вознесенского сельского поселения Таловского муниципального района Воронежской области</w:t>
      </w:r>
    </w:p>
    <w:p w14:paraId="665A957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МЗ 1 проходит по северному контуру огородов ул. Вознесенская в ЮВ направлении до точки 1.</w:t>
      </w:r>
    </w:p>
    <w:p w14:paraId="3C241BD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 проходит по северному контуру огородов ул. Вознесенская в ЮВ направлении до точки 2.</w:t>
      </w:r>
    </w:p>
    <w:p w14:paraId="504DEB3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 проходит по северному контуру огородов ул. Вознесенская в ЮВ направлении до точки 3.</w:t>
      </w:r>
    </w:p>
    <w:p w14:paraId="584669F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3 проходит по северному контуру огородов ул. Вознесенская в ЮВ направлении до точки 4.</w:t>
      </w:r>
    </w:p>
    <w:p w14:paraId="205BE44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 проходит по северному контуру огородов ул. Вознесенская в ЮВ направлении до точки 5.</w:t>
      </w:r>
    </w:p>
    <w:p w14:paraId="005220F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 проходит по северному контуру огородов ул. Вознесенская в ЮВ направлении до точки 6.</w:t>
      </w:r>
    </w:p>
    <w:p w14:paraId="69C73FA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 проходит по северному контуру огородов ул. Вознесенская в ЮВ направлении до точки 7.</w:t>
      </w:r>
    </w:p>
    <w:p w14:paraId="1BE2C68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 проходит по северному контуру огородов ул. Вознесенская в ЮВ направлении до точки 8.</w:t>
      </w:r>
    </w:p>
    <w:p w14:paraId="65E7533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 пересекает грунтовую дорогу, проходящую по тыльной стороне огородов ул. Вознесенская, проходит по западной стороне грунтовой дороги в СЗ направлении до точки 9.</w:t>
      </w:r>
    </w:p>
    <w:p w14:paraId="766FDF2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 проходит по западной стороне грунтовой дороги в СЗ направлении до точки 10.</w:t>
      </w:r>
    </w:p>
    <w:p w14:paraId="3CD0151C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 проходит по западной стороне грунтовой дороги в СЗ направлении до точки 11.</w:t>
      </w:r>
    </w:p>
    <w:p w14:paraId="15C6B37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 пересекает грунтовую дорогу, проходит по степной растительности в СВ направлении до точки 12.</w:t>
      </w:r>
    </w:p>
    <w:p w14:paraId="02DF52A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12 проходит по степной растительности в СЗ направлении до точки 13.</w:t>
      </w:r>
    </w:p>
    <w:p w14:paraId="4C722DD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13 проходит по западной стороне территории электрической подстанции в СВ направлении до точки 14.</w:t>
      </w:r>
    </w:p>
    <w:p w14:paraId="5354E61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14 проходит по северной стороне территории электрической подстанции в ЮВ направлении до точки 15.</w:t>
      </w:r>
    </w:p>
    <w:p w14:paraId="7B0C33E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15 пересекает грунтовую дорогу, огибающую территорию электрической подстанции, проходит по степной растительности в СВ направлении до точки 16.</w:t>
      </w:r>
    </w:p>
    <w:p w14:paraId="1E2F470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16 проходит по степной растительности в СВ направлении до точки 17.</w:t>
      </w:r>
    </w:p>
    <w:p w14:paraId="16C4E75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17 проходит по степной растительности в СВ направлении до точки 18.</w:t>
      </w:r>
    </w:p>
    <w:p w14:paraId="1AEB712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18 проходит по степной растительности в СВ направлении до точки 19.</w:t>
      </w:r>
    </w:p>
    <w:p w14:paraId="5560FE1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19 проходит по степной растительности, пересекает грунтовую дорогу, огибающую производственную зону, в СВ направлении до точки 20.</w:t>
      </w:r>
    </w:p>
    <w:p w14:paraId="0500D48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20 проходит по южному контуру территории производственной зоны в западном направлении до точки 21.</w:t>
      </w:r>
    </w:p>
    <w:p w14:paraId="0BE5476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21 проходит по южному контуру территории производственной зоны в СЗ </w:t>
      </w:r>
      <w:r w:rsidRPr="001C6AE9">
        <w:rPr>
          <w:rFonts w:ascii="Times New Roman" w:eastAsia="Calibri" w:hAnsi="Times New Roman" w:cs="Times New Roman"/>
          <w:sz w:val="24"/>
          <w:szCs w:val="24"/>
        </w:rPr>
        <w:lastRenderedPageBreak/>
        <w:t>направлении до точки 22.</w:t>
      </w:r>
    </w:p>
    <w:p w14:paraId="75F0515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22 проходит по южному контуру территории производственной зоны в СЗ направлении до точки 23.</w:t>
      </w:r>
    </w:p>
    <w:p w14:paraId="1F6E6A0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23 проходит по западному контуру производственной зоны в СВ направлении до точки 24.</w:t>
      </w:r>
    </w:p>
    <w:p w14:paraId="69E6512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24 проходит по степной растительности в СВ направлении до точки 25.</w:t>
      </w:r>
    </w:p>
    <w:p w14:paraId="43C4315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25 проходит по степной растительности в СВ направлении до точки 26.</w:t>
      </w:r>
    </w:p>
    <w:p w14:paraId="58A6A1B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26 проходит по степной растительности в СВ направлении до точки 27.</w:t>
      </w:r>
    </w:p>
    <w:p w14:paraId="0B96B6A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27 пересекает грунтовую дорогу, огибающую территорию производственной зоны, проходит по степной растительности в СВ направлении до точки 28.</w:t>
      </w:r>
    </w:p>
    <w:p w14:paraId="2FEA285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28 проходит по степной растительности в ЮВ направлении до точки 29.</w:t>
      </w:r>
    </w:p>
    <w:p w14:paraId="45198ABC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29 проходит по степной растительности в СВ направлении до точки 30.</w:t>
      </w:r>
    </w:p>
    <w:p w14:paraId="7FEC29E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30 проходит по восточной стороне грунтовой дороги в СВ направлении до точки 31.</w:t>
      </w:r>
    </w:p>
    <w:p w14:paraId="2211954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31 проходит по южной стороне грунтовой дороги в восточном направлении до точки 32.</w:t>
      </w:r>
    </w:p>
    <w:p w14:paraId="1798D4E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32 проходит по южной стороне грунтовой дороги в СВ направлении до точки 33.</w:t>
      </w:r>
    </w:p>
    <w:p w14:paraId="5D2BA0E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33 проходит по южной стороне грунтовой дороги в СВ направлении до точки 34.</w:t>
      </w:r>
    </w:p>
    <w:p w14:paraId="6DC82CE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34 проходит по степной растительности, пересекает грунтовую дорогу, являющуюся продолжением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>, проходит по степной растительности в СВ направлении до точки 35.</w:t>
      </w:r>
    </w:p>
    <w:p w14:paraId="336FB79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35 проходит по восточной стороне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ЮВ направлении до точки 36.</w:t>
      </w:r>
    </w:p>
    <w:p w14:paraId="5FE2161B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36 проходит по восточной стороне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ЮВ направлении до точки 37.</w:t>
      </w:r>
    </w:p>
    <w:p w14:paraId="7F77013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37 проходит по восточной стороне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южном направлении до точки 38.</w:t>
      </w:r>
    </w:p>
    <w:p w14:paraId="137795E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38 проходит по восточной стороне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ЮЗ направлении до точки 39.</w:t>
      </w:r>
    </w:p>
    <w:p w14:paraId="6DBE3B1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39 проходит по восточной стороне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ЮЗ направлении до точки 40.</w:t>
      </w:r>
    </w:p>
    <w:p w14:paraId="35EDFDC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40 проходит по степной растительности в ЮВ направлении до точки 41.</w:t>
      </w:r>
    </w:p>
    <w:p w14:paraId="062EABD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41 проходит по северной стороне кладбища в ЮВ направлении до точки 42.</w:t>
      </w:r>
    </w:p>
    <w:p w14:paraId="478429E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42 проходит по степной растительности в ЮЗ направлении до точки 43.</w:t>
      </w:r>
    </w:p>
    <w:p w14:paraId="344977D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43 проходит по степной растительности в ЮЗ направлении до точки 44.</w:t>
      </w:r>
    </w:p>
    <w:p w14:paraId="0187278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44 проходит по степной растительности, пересекает грунтовую дорогу в ЮЗ направлении до точки 45.</w:t>
      </w:r>
    </w:p>
    <w:p w14:paraId="3905521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45 проходит по западной стороне грунтовой дороги в южном направлении до точки 46.</w:t>
      </w:r>
    </w:p>
    <w:p w14:paraId="1C2C397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46 проходит по восточному контуру производственной зоны в ЮЗ направлении до точки 47.</w:t>
      </w:r>
    </w:p>
    <w:p w14:paraId="67A4829C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47 проходит по южной кромке пахотного массива в ЮВ направлении до точки 48.</w:t>
      </w:r>
    </w:p>
    <w:p w14:paraId="2D337D5B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48 проходит по южной кромке пахотного массива в ЮВ направлении до точки 49.</w:t>
      </w:r>
    </w:p>
    <w:p w14:paraId="2B5CC80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49 проходит по южной кромке пахотного массива в ЮВ направлении до точки 50.</w:t>
      </w:r>
    </w:p>
    <w:p w14:paraId="21718DD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50 проходит по южной кромке пахотного массива в СВ направлении до точки МЗ 2.</w:t>
      </w:r>
    </w:p>
    <w:p w14:paraId="1C5AD21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МЗ 2 проходит по южной кромке пахотного массива в СВ направлении до точки 51.</w:t>
      </w:r>
    </w:p>
    <w:p w14:paraId="633A6830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lastRenderedPageBreak/>
        <w:t>От точки 51 проходит по южной кромке пахотного массива в СВ направлении до точки 52.</w:t>
      </w:r>
    </w:p>
    <w:p w14:paraId="52BBDD3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52 проходит по южной кромке пахотного массива в СВ направлении до точки 53.</w:t>
      </w:r>
    </w:p>
    <w:p w14:paraId="0C236B4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53 проходит по южной кромке пахотного массива в СВ направлении до точки 54.</w:t>
      </w:r>
    </w:p>
    <w:p w14:paraId="45D6DE1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54 проходит по южной кромке пахотного массива в ЮВ направлении до точки 55.</w:t>
      </w:r>
    </w:p>
    <w:p w14:paraId="5F127EF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55 проходит по южной кромке пахотного массива в ЮВ направлении до точки 56.</w:t>
      </w:r>
    </w:p>
    <w:p w14:paraId="639D40B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56 пересекает грунтовую дорогу в южном направлении до точки 57.</w:t>
      </w:r>
    </w:p>
    <w:p w14:paraId="22C9744B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57 проходит по северному контуру огородов ул. Вознесенская в ЮВ направлении до точки 58.</w:t>
      </w:r>
    </w:p>
    <w:p w14:paraId="257F2EB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58 проходит по северному контуру огородов ул. Вознесенская в ЮВ направлении до точки 59.</w:t>
      </w:r>
    </w:p>
    <w:p w14:paraId="1B30420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59 проходит по северному контуру огородов ул. Вознесенская в ЮВ направлении до точки 60.</w:t>
      </w:r>
    </w:p>
    <w:p w14:paraId="2560EF3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60 проходит по восточному контуру огородов ул. Вознесенская в ЮЗ направлении до точки 61.</w:t>
      </w:r>
    </w:p>
    <w:p w14:paraId="12C4E19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61 проходит по восточному контуру огородов ул. Вознесенская в ЮЗ направлении до точки 62.</w:t>
      </w:r>
    </w:p>
    <w:p w14:paraId="260E95C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62 проходит по восточному контуру огородов ул. Вознесенская в ЮВ направлении до точки 63.</w:t>
      </w:r>
    </w:p>
    <w:p w14:paraId="1894B0D0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63 проходит по северному контуру огорода ул. Вознесенская в ЮВ направлении до точки 64.</w:t>
      </w:r>
    </w:p>
    <w:p w14:paraId="1B4FD3E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64 проходит по восточному контуру огородов ул. Вознесенская в ЮЗ направлении до точки 65.</w:t>
      </w:r>
    </w:p>
    <w:p w14:paraId="60815BE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65 проходит по степной растительности, пересекает грунтовую дорогу, проходит по степной растительности в ЮЗ направлении до точки 66.</w:t>
      </w:r>
    </w:p>
    <w:p w14:paraId="5DAF609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66 проходит по степной растительности, пересекает автомобильную дорогу регионального значения "Курск - Борисоглебск - Таловая - Бутурлиновка - п. Вознесенский", проходит по степной растительности в ЮВ направлении до точки 67.</w:t>
      </w:r>
    </w:p>
    <w:p w14:paraId="2C1A73F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67 проходит по степной растительности в ЮВ направлении до точки 68.</w:t>
      </w:r>
    </w:p>
    <w:p w14:paraId="0DE00AD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68 проходит по степной растительности в южном направлении до точки 69.</w:t>
      </w:r>
    </w:p>
    <w:p w14:paraId="670CF62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69 проходит по восточной стороне полезащитной лесополосы</w:t>
      </w:r>
      <w:proofErr w:type="gramStart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по степной растительности, по западной стороне грунтовой дороги в ЮЗ направлении до точки 70.</w:t>
      </w:r>
    </w:p>
    <w:p w14:paraId="774D2A4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70 проходит по восточной стороне полезащитной лесополосы в ЮЗ направлении до точки 71.</w:t>
      </w:r>
    </w:p>
    <w:p w14:paraId="665B273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71 пересекает полезащитную лесополосу в СЗ направлении до точки 72.</w:t>
      </w:r>
    </w:p>
    <w:p w14:paraId="51FCC2A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72 проходит по северной кромке пахотного массива в СЗ направлении до точки 73.</w:t>
      </w:r>
    </w:p>
    <w:p w14:paraId="68C4275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73 проходит по восточному контуру огородов в ЮЗ направлении до точки 74.</w:t>
      </w:r>
    </w:p>
    <w:p w14:paraId="4825B73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74 проходит по восточному контуру огородов в ЮЗ направлении до точки 75.</w:t>
      </w:r>
    </w:p>
    <w:p w14:paraId="69F3139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75 проходит по восточному контуру огородов в ЮЗ направлении до точки 76.</w:t>
      </w:r>
    </w:p>
    <w:p w14:paraId="2D4495A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76 проходит по восточному контуру огородов в ЮЗ направлении до точки 77.</w:t>
      </w:r>
    </w:p>
    <w:p w14:paraId="3B2DE7C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77 проходит по восточному контуру огородов в ЮЗ направлении до точки 78.</w:t>
      </w:r>
    </w:p>
    <w:p w14:paraId="6B22B64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78 проходит по восточному контуру огородов в ЮЗ направлении до точки 79.</w:t>
      </w:r>
    </w:p>
    <w:p w14:paraId="2DB6D57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lastRenderedPageBreak/>
        <w:t>От точки 79 проходит по восточному контуру огородов в ЮЗ направлении до точки 80.</w:t>
      </w:r>
    </w:p>
    <w:p w14:paraId="5A275DB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80 проходит по восточному контуру огородов в ЮЗ направлении до точки 81.</w:t>
      </w:r>
    </w:p>
    <w:p w14:paraId="3344080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81 проходит по восточному контуру огородов в ЮЗ направлении до точки 82.</w:t>
      </w:r>
    </w:p>
    <w:p w14:paraId="53F4013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82 проходит по восточному контуру огородов в ЮЗ направлении до точки 83.</w:t>
      </w:r>
    </w:p>
    <w:p w14:paraId="52DFF95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83 проходит по восточному контуру огородов в ЮЗ направлении до точки 84.</w:t>
      </w:r>
    </w:p>
    <w:p w14:paraId="756E692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84 проходит по восточному контуру огородов в ЮЗ направлении до точки 85.</w:t>
      </w:r>
    </w:p>
    <w:p w14:paraId="27C6085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85 проходит по восточному контуру огородов в ЮЗ направлении до точки 86.</w:t>
      </w:r>
    </w:p>
    <w:p w14:paraId="733ACA8B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86 проходит по восточному контуру огородов в ЮЗ направлении до точки 87.</w:t>
      </w:r>
    </w:p>
    <w:p w14:paraId="317927A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87 проходит по восточному контуру огородов в ЮЗ направлении до точки 88.</w:t>
      </w:r>
    </w:p>
    <w:p w14:paraId="0FF27CD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88 проходит по восточному контуру огородов в ЮЗ направлении до точки 89.</w:t>
      </w:r>
    </w:p>
    <w:p w14:paraId="64AC422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89 проходит по восточному контуру огородов в ЮЗ направлении до точки 90.</w:t>
      </w:r>
    </w:p>
    <w:p w14:paraId="3F72001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90 проходит по восточному контуру огородов в ЮЗ направлении до точки 91.</w:t>
      </w:r>
    </w:p>
    <w:p w14:paraId="137B831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91 проходит по восточному контуру огородов в ЮЗ направлении до точки МЗ 3.</w:t>
      </w:r>
    </w:p>
    <w:p w14:paraId="0460334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МЗ 3 проходит по северной стороне защитной лесополосы в СЗ направлении до точки 92.</w:t>
      </w:r>
    </w:p>
    <w:p w14:paraId="799B767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92 пересекает грунтовую дорогу, проходит по южной стороне массива древесно-кустарниковой растительности в СЗ направлении до точки 93.</w:t>
      </w:r>
    </w:p>
    <w:p w14:paraId="5C1DA1D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93 пересекает автомобильную дорогу местного значения "п. Вознесенский - п.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Докучаевский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>", проходит по северной стороне защитной лесополосы в СЗ направлении" до точки 94.</w:t>
      </w:r>
    </w:p>
    <w:p w14:paraId="77D71F8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94 проходит по западному контуру огородов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СВ направлении до точки 95.</w:t>
      </w:r>
    </w:p>
    <w:p w14:paraId="12E271F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95 проходит по западному контуру огородов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северном направлении до точки 96.</w:t>
      </w:r>
    </w:p>
    <w:p w14:paraId="143BC3D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96 проходит по южной стороне грунтовой дороги, пролегающей по южным контурам огородов ул. Вознесенская, в СЗ направлении до точки 97.</w:t>
      </w:r>
    </w:p>
    <w:p w14:paraId="53D5BDA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97 проходит по южной стороне грунтовой дороги, пролегающей по южным контурам огородов ул. Вознесенская, в СЗ направлении до точки 98.</w:t>
      </w:r>
    </w:p>
    <w:p w14:paraId="49DA0E6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98 проходит по степной растительности в СЗ направлении до точки 99.</w:t>
      </w:r>
    </w:p>
    <w:p w14:paraId="4D686C7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99 проходит по восточной стороне грунтовой дороги в северном направлении до точки 100.</w:t>
      </w:r>
    </w:p>
    <w:p w14:paraId="3A1647FB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100 проходит по восточной стороне грунтовой дороги, пересекает грунтовую дорогу, пролегающую от территории населенного пункта к территории СФ, в северном направлении до точки 101.</w:t>
      </w:r>
    </w:p>
    <w:p w14:paraId="03D442D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101 проходит по северной стороне грунтовой дороги в СВ направлении до точки 102.</w:t>
      </w:r>
    </w:p>
    <w:p w14:paraId="0115506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102 проходит по северной стороне грунтовой дороги в СВ направлении до точки МЗ 4.</w:t>
      </w:r>
    </w:p>
    <w:p w14:paraId="29BB5E6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МЗ 4 проходит по западной стороне подножия дамбы пруда Вознесенский 3-й в северном направлении до точки 103.</w:t>
      </w:r>
    </w:p>
    <w:p w14:paraId="1420A7F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lastRenderedPageBreak/>
        <w:t>От точки 103 проходит по травянистой растительности в ЮЗ направлении до точки 104.</w:t>
      </w:r>
    </w:p>
    <w:p w14:paraId="43D7EC2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104 проходит по южной стороне грунтовой дороги в ЮЗ направлении до точки 105.</w:t>
      </w:r>
    </w:p>
    <w:p w14:paraId="4D8B98A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105 пересекает грунтовую дорогу в ЮЗ направлении до точки 106.</w:t>
      </w:r>
    </w:p>
    <w:p w14:paraId="7F6D1AC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106 проходит по южным контурам приусадебных земельных участков ул. Вознесенская в западном направлении до точки 107.</w:t>
      </w:r>
    </w:p>
    <w:p w14:paraId="17A9671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107 проходит по южным контурам приусадебных земельных участков ул. Вознесенская в СЗ направлении до точки 108.</w:t>
      </w:r>
    </w:p>
    <w:p w14:paraId="58E5922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108 проходит по западному контуру приусадебного земельного участка ул. Вознесенская в СВ направлении до точки 109.</w:t>
      </w:r>
    </w:p>
    <w:p w14:paraId="7A2410F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109 проходит по древесно-кустарниковой растительности в СВ направлении до точки 110.</w:t>
      </w:r>
    </w:p>
    <w:p w14:paraId="54AAF1A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110 проходит по древесно-кустарниковой растительности в ЮВ направлении до точки 111.</w:t>
      </w:r>
    </w:p>
    <w:p w14:paraId="3D05502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111 проходит по древесно-кустарниковой растительности в СВ направлении до точки 112.</w:t>
      </w:r>
    </w:p>
    <w:p w14:paraId="0FE0189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112 проходит по степной растительности, пересекает грунтовую дорогу в ЮВ направлении до точки 113.</w:t>
      </w:r>
    </w:p>
    <w:p w14:paraId="231C5CC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113 проходит по северной стороне грунтовой дороги в восточном направлении до точки 114.</w:t>
      </w:r>
    </w:p>
    <w:p w14:paraId="12211FA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114 проходит по северной стороне грунтовой дороги в восточном направлении до точки 115.</w:t>
      </w:r>
    </w:p>
    <w:p w14:paraId="1BC83B30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115 проходит по северной стороне грунтовой дороги в восточном направлении до точки 116.</w:t>
      </w:r>
    </w:p>
    <w:p w14:paraId="6B935B0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116 проходит по степной растительности в северном направлении до точки 117.</w:t>
      </w:r>
    </w:p>
    <w:p w14:paraId="0F181D6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117 проходит по западной стороне грунтовой дороги в СВ направлении до точки 118.</w:t>
      </w:r>
    </w:p>
    <w:p w14:paraId="2B2C7D4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118 проходит по западной стороне грунтовой дороги в СВ направлении до точки 119.</w:t>
      </w:r>
    </w:p>
    <w:p w14:paraId="64CF524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119 проходит по западной стороне грунтовой дороги в СВ направлении до точки 120.</w:t>
      </w:r>
    </w:p>
    <w:p w14:paraId="00954CB0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120 пересекает грунтовую дорогу в восточном направлении до точки 121.</w:t>
      </w:r>
    </w:p>
    <w:p w14:paraId="7AABA0F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121 проходит по восточной стороне грунтовой дороги в СВ направлении до точки 122.</w:t>
      </w:r>
    </w:p>
    <w:p w14:paraId="254A802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122 проходит по восточной стороне грунтовой дороги в СВ направлении до точки МЗ 1.</w:t>
      </w:r>
    </w:p>
    <w:p w14:paraId="3622BFD1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6AE9">
        <w:rPr>
          <w:rFonts w:ascii="Times New Roman" w:eastAsia="Calibri" w:hAnsi="Times New Roman" w:cs="Times New Roman"/>
          <w:color w:val="000000"/>
          <w:sz w:val="24"/>
          <w:szCs w:val="24"/>
        </w:rPr>
        <w:t>2. Координатное описание прохождения границы поселка Вознесенский Вознесенского сельского поселения Таловского муниципального района Воронежской области</w:t>
      </w:r>
    </w:p>
    <w:p w14:paraId="6E258D7D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Перечень координат характерных точек границы поселка Вознесенский в МСК-36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5"/>
        <w:gridCol w:w="4130"/>
        <w:gridCol w:w="3983"/>
      </w:tblGrid>
      <w:tr w:rsidR="00147526" w:rsidRPr="001C6AE9" w14:paraId="77EFB1D9" w14:textId="77777777" w:rsidTr="00147526">
        <w:trPr>
          <w:trHeight w:val="20"/>
        </w:trPr>
        <w:tc>
          <w:tcPr>
            <w:tcW w:w="881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1E91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Номера точек</w:t>
            </w:r>
          </w:p>
        </w:tc>
        <w:tc>
          <w:tcPr>
            <w:tcW w:w="4119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14750B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147526" w:rsidRPr="001C6AE9" w14:paraId="7AB590BC" w14:textId="77777777" w:rsidTr="00147526">
        <w:trPr>
          <w:trHeight w:val="20"/>
        </w:trPr>
        <w:tc>
          <w:tcPr>
            <w:tcW w:w="881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186D555" w14:textId="77777777" w:rsidR="00147526" w:rsidRPr="001C6AE9" w:rsidRDefault="00147526" w:rsidP="001475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2EF5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7942E0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47526" w:rsidRPr="001C6AE9" w14:paraId="15E52A7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E7B3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МЗ 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A2E8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447948,16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DE784F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2192236,26</w:t>
            </w:r>
          </w:p>
        </w:tc>
      </w:tr>
      <w:tr w:rsidR="00147526" w:rsidRPr="001C6AE9" w14:paraId="70DAE88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9C65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A74D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447941,32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240F3E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2192283,06</w:t>
            </w:r>
          </w:p>
        </w:tc>
      </w:tr>
      <w:tr w:rsidR="00147526" w:rsidRPr="001C6AE9" w14:paraId="2BE85D7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7283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E56B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447836,52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C008B2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2192722,24</w:t>
            </w:r>
          </w:p>
        </w:tc>
      </w:tr>
      <w:tr w:rsidR="00147526" w:rsidRPr="001C6AE9" w14:paraId="2178AD2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6A4C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D2F0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447815,24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6010DB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2192778,00</w:t>
            </w:r>
          </w:p>
        </w:tc>
      </w:tr>
      <w:tr w:rsidR="00147526" w:rsidRPr="001C6AE9" w14:paraId="1331D6E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7928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C107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447806,09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770888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2192797,66</w:t>
            </w:r>
          </w:p>
        </w:tc>
      </w:tr>
      <w:tr w:rsidR="00147526" w:rsidRPr="001C6AE9" w14:paraId="00697EA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EBA3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B408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447793,70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4B64B0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2192837,52</w:t>
            </w:r>
          </w:p>
        </w:tc>
      </w:tr>
      <w:tr w:rsidR="00147526" w:rsidRPr="001C6AE9" w14:paraId="29E8215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B783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0E49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447781,62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D3EB66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2192864,72</w:t>
            </w:r>
          </w:p>
        </w:tc>
      </w:tr>
      <w:tr w:rsidR="00147526" w:rsidRPr="001C6AE9" w14:paraId="69AB3E4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4394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76DB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447769,46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6A882B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2192885,19</w:t>
            </w:r>
          </w:p>
        </w:tc>
      </w:tr>
      <w:tr w:rsidR="00147526" w:rsidRPr="001C6AE9" w14:paraId="79B3E38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22D6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46D9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447762,72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4BCCA9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2192901,35</w:t>
            </w:r>
          </w:p>
        </w:tc>
      </w:tr>
      <w:tr w:rsidR="00147526" w:rsidRPr="001C6AE9" w14:paraId="38413E0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DB85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5E84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447791,27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BABC8B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2192890,85</w:t>
            </w:r>
          </w:p>
        </w:tc>
      </w:tr>
      <w:tr w:rsidR="00147526" w:rsidRPr="001C6AE9" w14:paraId="6AAE230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44E2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72B4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447820,36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CF4E97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2192876,84</w:t>
            </w:r>
          </w:p>
        </w:tc>
      </w:tr>
      <w:tr w:rsidR="00147526" w:rsidRPr="001C6AE9" w14:paraId="333CD08F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2630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D4F0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447838,95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D6D3FF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2192866,34</w:t>
            </w:r>
          </w:p>
        </w:tc>
      </w:tr>
      <w:tr w:rsidR="00147526" w:rsidRPr="001C6AE9" w14:paraId="0685215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9DD4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A089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447888,64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9394E7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2192875,23</w:t>
            </w:r>
          </w:p>
        </w:tc>
      </w:tr>
      <w:tr w:rsidR="00147526" w:rsidRPr="001C6AE9" w14:paraId="271E865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D2A8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6272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447894,03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18A064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2192868,49</w:t>
            </w:r>
          </w:p>
        </w:tc>
      </w:tr>
      <w:tr w:rsidR="00147526" w:rsidRPr="001C6AE9" w14:paraId="0C9ABFD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571B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7FC8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447971,06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B5F285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2192888,42</w:t>
            </w:r>
          </w:p>
        </w:tc>
      </w:tr>
      <w:tr w:rsidR="00147526" w:rsidRPr="001C6AE9" w14:paraId="0337AA0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F2E5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0B9A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447954,09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5BE5E6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2192945,12</w:t>
            </w:r>
          </w:p>
        </w:tc>
      </w:tr>
      <w:tr w:rsidR="00147526" w:rsidRPr="001C6AE9" w14:paraId="0D368AB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35D0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4F17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447959,62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000793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2192974,12</w:t>
            </w:r>
          </w:p>
        </w:tc>
      </w:tr>
      <w:tr w:rsidR="00147526" w:rsidRPr="001C6AE9" w14:paraId="0F4F937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4169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2D08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447988,97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B57B88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2193028,46</w:t>
            </w:r>
          </w:p>
        </w:tc>
      </w:tr>
      <w:tr w:rsidR="00147526" w:rsidRPr="001C6AE9" w14:paraId="3BCE7BD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9C53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FA3E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448032,60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8F00A7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2193060,26</w:t>
            </w:r>
          </w:p>
        </w:tc>
      </w:tr>
      <w:tr w:rsidR="00147526" w:rsidRPr="001C6AE9" w14:paraId="1A631C1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2475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8AD9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448063,04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597C4B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2193065,11</w:t>
            </w:r>
          </w:p>
        </w:tc>
      </w:tr>
      <w:tr w:rsidR="00147526" w:rsidRPr="001C6AE9" w14:paraId="53A97F4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9763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A2B3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448100,75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3D814F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2193077,50</w:t>
            </w:r>
          </w:p>
        </w:tc>
      </w:tr>
      <w:tr w:rsidR="00147526" w:rsidRPr="001C6AE9" w14:paraId="0926E78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5ADE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E27B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448107,75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BF6E11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2193018,52</w:t>
            </w:r>
          </w:p>
        </w:tc>
      </w:tr>
      <w:tr w:rsidR="00147526" w:rsidRPr="001C6AE9" w14:paraId="2775065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C352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EF0B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448119,33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0C6032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2192982,42</w:t>
            </w:r>
          </w:p>
        </w:tc>
      </w:tr>
      <w:tr w:rsidR="00147526" w:rsidRPr="001C6AE9" w14:paraId="584A3D4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0B6B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E10B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448168,08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3037FC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2192945,26</w:t>
            </w:r>
          </w:p>
        </w:tc>
      </w:tr>
      <w:tr w:rsidR="00147526" w:rsidRPr="001C6AE9" w14:paraId="1BC1C7E2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D9EE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653D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448270,97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AAB615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2192988,89</w:t>
            </w:r>
          </w:p>
        </w:tc>
      </w:tr>
      <w:tr w:rsidR="00147526" w:rsidRPr="001C6AE9" w14:paraId="44C893D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DE00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8257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448290,13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433080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2193019,02</w:t>
            </w:r>
          </w:p>
        </w:tc>
      </w:tr>
      <w:tr w:rsidR="00147526" w:rsidRPr="001C6AE9" w14:paraId="1246040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BA28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5DFB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448296,49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C9459C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2193056,06</w:t>
            </w:r>
          </w:p>
        </w:tc>
      </w:tr>
      <w:tr w:rsidR="00147526" w:rsidRPr="001C6AE9" w14:paraId="2EB22DB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4A85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B668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448315,23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0EA119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2193079,21</w:t>
            </w:r>
          </w:p>
        </w:tc>
      </w:tr>
      <w:tr w:rsidR="00147526" w:rsidRPr="001C6AE9" w14:paraId="2A50626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1A1F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FAB8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448322,14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86448F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2193112,84</w:t>
            </w:r>
          </w:p>
        </w:tc>
      </w:tr>
      <w:tr w:rsidR="00147526" w:rsidRPr="001C6AE9" w14:paraId="1D98F31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C037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E350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448313,64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3C592A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2193177,94</w:t>
            </w:r>
          </w:p>
        </w:tc>
      </w:tr>
      <w:tr w:rsidR="00147526" w:rsidRPr="001C6AE9" w14:paraId="166FA4C2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2264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232E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448318,93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8169C1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2193205,03</w:t>
            </w:r>
          </w:p>
        </w:tc>
      </w:tr>
      <w:tr w:rsidR="00147526" w:rsidRPr="001C6AE9" w14:paraId="0D9328B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05E2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8B01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448348,27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9877B5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2193217,56</w:t>
            </w:r>
          </w:p>
        </w:tc>
      </w:tr>
      <w:tr w:rsidR="00147526" w:rsidRPr="001C6AE9" w14:paraId="4477AE1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E079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50EA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448347,46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2D019B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2193225,64</w:t>
            </w:r>
          </w:p>
        </w:tc>
      </w:tr>
      <w:tr w:rsidR="00147526" w:rsidRPr="001C6AE9" w14:paraId="6B05797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F7B8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3DB7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448348,27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4D6444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2193233,72</w:t>
            </w:r>
          </w:p>
        </w:tc>
      </w:tr>
      <w:tr w:rsidR="00147526" w:rsidRPr="001C6AE9" w14:paraId="0F4720F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1636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F67D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448352,58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9DEB15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2193241,53</w:t>
            </w:r>
          </w:p>
        </w:tc>
      </w:tr>
      <w:tr w:rsidR="00147526" w:rsidRPr="001C6AE9" w14:paraId="6A2C403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877F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E856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448364,70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940E8B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2193258,23</w:t>
            </w:r>
          </w:p>
        </w:tc>
      </w:tr>
      <w:tr w:rsidR="00147526" w:rsidRPr="001C6AE9" w14:paraId="648ADF2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9783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5D33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448325,07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1339FE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2193264,93</w:t>
            </w:r>
          </w:p>
        </w:tc>
      </w:tr>
      <w:tr w:rsidR="00147526" w:rsidRPr="001C6AE9" w14:paraId="0DD46CD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F9A7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64D2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448286,54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2FBB82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2193273,40</w:t>
            </w:r>
          </w:p>
        </w:tc>
      </w:tr>
      <w:tr w:rsidR="00147526" w:rsidRPr="001C6AE9" w14:paraId="0BA9823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112B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791F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448248,87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F48170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2193272,98</w:t>
            </w:r>
          </w:p>
        </w:tc>
      </w:tr>
      <w:tr w:rsidR="00147526" w:rsidRPr="001C6AE9" w14:paraId="45DEDB9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5B49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D4C8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448169,70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80D00A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2193255,83</w:t>
            </w:r>
          </w:p>
        </w:tc>
      </w:tr>
      <w:tr w:rsidR="00147526" w:rsidRPr="001C6AE9" w14:paraId="2366607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9F57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9802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448146,53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C6680C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2193251,50</w:t>
            </w:r>
          </w:p>
        </w:tc>
      </w:tr>
      <w:tr w:rsidR="00147526" w:rsidRPr="001C6AE9" w14:paraId="6FE2678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0058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10AC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448102,09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576212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2193454,58</w:t>
            </w:r>
          </w:p>
        </w:tc>
      </w:tr>
      <w:tr w:rsidR="00147526" w:rsidRPr="001C6AE9" w14:paraId="0AAC675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A6CC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BD3C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448077,85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A97553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2193544,00</w:t>
            </w:r>
          </w:p>
        </w:tc>
      </w:tr>
      <w:tr w:rsidR="00147526" w:rsidRPr="001C6AE9" w14:paraId="5AC6298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41D1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DAC1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448030,18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61FBDE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2193535,25</w:t>
            </w:r>
          </w:p>
        </w:tc>
      </w:tr>
      <w:tr w:rsidR="00147526" w:rsidRPr="001C6AE9" w14:paraId="351214F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4FB1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248C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447975,50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CFF9C0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2193523,53</w:t>
            </w:r>
          </w:p>
        </w:tc>
      </w:tr>
      <w:tr w:rsidR="00147526" w:rsidRPr="001C6AE9" w14:paraId="53EC9AF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BC9D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BCD3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447928,37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D3DB8F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2193518,01</w:t>
            </w:r>
          </w:p>
        </w:tc>
      </w:tr>
      <w:tr w:rsidR="00147526" w:rsidRPr="001C6AE9" w14:paraId="4ACDF50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0DB8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2AAE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447869,52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6941A9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2193516,66</w:t>
            </w:r>
          </w:p>
        </w:tc>
      </w:tr>
      <w:tr w:rsidR="00147526" w:rsidRPr="001C6AE9" w14:paraId="1CB537D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E721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B1CE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447677,79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780367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2193494,38</w:t>
            </w:r>
          </w:p>
        </w:tc>
      </w:tr>
      <w:tr w:rsidR="00147526" w:rsidRPr="001C6AE9" w14:paraId="78C596F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BDBB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8E68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447648,85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4D19EC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2193637,22</w:t>
            </w:r>
          </w:p>
        </w:tc>
      </w:tr>
      <w:tr w:rsidR="00147526" w:rsidRPr="001C6AE9" w14:paraId="538120C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DFA3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551F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447625,51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2167B3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2193752,40</w:t>
            </w:r>
          </w:p>
        </w:tc>
      </w:tr>
      <w:tr w:rsidR="00147526" w:rsidRPr="001C6AE9" w14:paraId="173DD474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3568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C140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447593,25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589EC6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2193879,39</w:t>
            </w:r>
          </w:p>
        </w:tc>
      </w:tr>
      <w:tr w:rsidR="00147526" w:rsidRPr="001C6AE9" w14:paraId="1B46CE82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C14B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МЗ 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4BC7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447596,30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B3F6D0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2193893,58</w:t>
            </w:r>
          </w:p>
        </w:tc>
      </w:tr>
      <w:tr w:rsidR="00147526" w:rsidRPr="001C6AE9" w14:paraId="66DB215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D1BB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CB75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447609,00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2A31EA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2193897,18</w:t>
            </w:r>
          </w:p>
        </w:tc>
      </w:tr>
      <w:tr w:rsidR="00147526" w:rsidRPr="001C6AE9" w14:paraId="37245B7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BD7E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7BBE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447661,28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BB12D5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2193909,25</w:t>
            </w:r>
          </w:p>
        </w:tc>
      </w:tr>
      <w:tr w:rsidR="00147526" w:rsidRPr="001C6AE9" w14:paraId="578E24A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4977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306B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447674,72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AE5A8E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2193914,65</w:t>
            </w:r>
          </w:p>
        </w:tc>
      </w:tr>
      <w:tr w:rsidR="00147526" w:rsidRPr="001C6AE9" w14:paraId="0F5C6C3F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1CA8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27F8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447681,60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7C3D8A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2193927,03</w:t>
            </w:r>
          </w:p>
        </w:tc>
      </w:tr>
      <w:tr w:rsidR="00147526" w:rsidRPr="001C6AE9" w14:paraId="33DBCCB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168F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5329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447674,92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442705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2193964,11</w:t>
            </w:r>
          </w:p>
        </w:tc>
      </w:tr>
      <w:tr w:rsidR="00147526" w:rsidRPr="001C6AE9" w14:paraId="6710C664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A252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F653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447650,27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F5ABCF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2194039,21</w:t>
            </w:r>
          </w:p>
        </w:tc>
      </w:tr>
      <w:tr w:rsidR="00147526" w:rsidRPr="001C6AE9" w14:paraId="2180CC34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7E90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3B7A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447640,88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C39D3D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2194039,66</w:t>
            </w:r>
          </w:p>
        </w:tc>
      </w:tr>
      <w:tr w:rsidR="00147526" w:rsidRPr="001C6AE9" w14:paraId="338CE01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6AC5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EBAC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447633,61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5406C7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2194062,76</w:t>
            </w:r>
          </w:p>
        </w:tc>
      </w:tr>
      <w:tr w:rsidR="00147526" w:rsidRPr="001C6AE9" w14:paraId="2B6FF6A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E100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89F9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447620,64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84EA07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2194077,64</w:t>
            </w:r>
          </w:p>
        </w:tc>
      </w:tr>
      <w:tr w:rsidR="00147526" w:rsidRPr="001C6AE9" w14:paraId="6AF284B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6990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936A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447613,18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7F346D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2194095,72</w:t>
            </w:r>
          </w:p>
        </w:tc>
      </w:tr>
      <w:tr w:rsidR="00147526" w:rsidRPr="001C6AE9" w14:paraId="3837810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9768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51F8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447554,02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AB7CCC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2194079,35</w:t>
            </w:r>
          </w:p>
        </w:tc>
      </w:tr>
      <w:tr w:rsidR="00147526" w:rsidRPr="001C6AE9" w14:paraId="2A65FF4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DACC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93F5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447206,57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5BF63D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2194000,63</w:t>
            </w:r>
          </w:p>
        </w:tc>
      </w:tr>
      <w:tr w:rsidR="00147526" w:rsidRPr="001C6AE9" w14:paraId="3B6E73A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F2E4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EE0F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447178,63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F2A0E2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2194006,43</w:t>
            </w:r>
          </w:p>
        </w:tc>
      </w:tr>
      <w:tr w:rsidR="00147526" w:rsidRPr="001C6AE9" w14:paraId="59AD691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83E4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973B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447171,47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5B847F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2194035,22</w:t>
            </w:r>
          </w:p>
        </w:tc>
      </w:tr>
      <w:tr w:rsidR="00147526" w:rsidRPr="001C6AE9" w14:paraId="530ADA1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6083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7581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447159,80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11C3AD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2194031,94</w:t>
            </w:r>
          </w:p>
        </w:tc>
      </w:tr>
      <w:tr w:rsidR="00147526" w:rsidRPr="001C6AE9" w14:paraId="18AF2F4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DB23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9FC1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447144,21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B989C4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2194018,58</w:t>
            </w:r>
          </w:p>
        </w:tc>
      </w:tr>
      <w:tr w:rsidR="00147526" w:rsidRPr="001C6AE9" w14:paraId="5D0BBE24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64D9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BE25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447062,28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FB7E65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2194027,69</w:t>
            </w:r>
          </w:p>
        </w:tc>
      </w:tr>
      <w:tr w:rsidR="00147526" w:rsidRPr="001C6AE9" w14:paraId="3AE498C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A499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4F50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447039,40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4A8CD9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2194077,42</w:t>
            </w:r>
          </w:p>
        </w:tc>
      </w:tr>
      <w:tr w:rsidR="00147526" w:rsidRPr="001C6AE9" w14:paraId="74D83AE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5486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88AC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446987,52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8703CC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2194080,94</w:t>
            </w:r>
          </w:p>
        </w:tc>
      </w:tr>
      <w:tr w:rsidR="00147526" w:rsidRPr="001C6AE9" w14:paraId="299B25E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90BA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208F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446838,96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1BF0E7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2194055,19</w:t>
            </w:r>
          </w:p>
        </w:tc>
      </w:tr>
      <w:tr w:rsidR="00147526" w:rsidRPr="001C6AE9" w14:paraId="2BF8612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8EE1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3FCB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446801,39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B23EAE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2194046,65</w:t>
            </w:r>
          </w:p>
        </w:tc>
      </w:tr>
      <w:tr w:rsidR="00147526" w:rsidRPr="001C6AE9" w14:paraId="5813B77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349D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58E6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446806,41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2D6089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2194022,58</w:t>
            </w:r>
          </w:p>
        </w:tc>
      </w:tr>
      <w:tr w:rsidR="00147526" w:rsidRPr="001C6AE9" w14:paraId="724C29D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2DFD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24C7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446850,72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C3C59C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2193810,32</w:t>
            </w:r>
          </w:p>
        </w:tc>
      </w:tr>
      <w:tr w:rsidR="00147526" w:rsidRPr="001C6AE9" w14:paraId="5D1F301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EDA9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42AC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446850,94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E299AA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2193809,29</w:t>
            </w:r>
          </w:p>
        </w:tc>
      </w:tr>
      <w:tr w:rsidR="00147526" w:rsidRPr="001C6AE9" w14:paraId="252B3CB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4D56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A706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446811,73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CB6356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2193801,30</w:t>
            </w:r>
          </w:p>
        </w:tc>
      </w:tr>
      <w:tr w:rsidR="00147526" w:rsidRPr="001C6AE9" w14:paraId="4A7A01A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4BD8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6B7D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446774,51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AE83D0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2193793,60</w:t>
            </w:r>
          </w:p>
        </w:tc>
      </w:tr>
      <w:tr w:rsidR="00147526" w:rsidRPr="001C6AE9" w14:paraId="1A715742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EEBF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E48D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446737,31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0CCC36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2193785,80</w:t>
            </w:r>
          </w:p>
        </w:tc>
      </w:tr>
      <w:tr w:rsidR="00147526" w:rsidRPr="001C6AE9" w14:paraId="1513B36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D36B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9367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446703,32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ECA61B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2193778,81</w:t>
            </w:r>
          </w:p>
        </w:tc>
      </w:tr>
      <w:tr w:rsidR="00147526" w:rsidRPr="001C6AE9" w14:paraId="11B49DB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71F6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DC00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446667,05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81DFE6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2193771,32</w:t>
            </w:r>
          </w:p>
        </w:tc>
      </w:tr>
      <w:tr w:rsidR="00147526" w:rsidRPr="001C6AE9" w14:paraId="61D983F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2499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E323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446643,38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8F88A2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2193766,45</w:t>
            </w:r>
          </w:p>
        </w:tc>
      </w:tr>
      <w:tr w:rsidR="00147526" w:rsidRPr="001C6AE9" w14:paraId="3C20689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772B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9B3B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446606,53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AA08BC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2193758,81</w:t>
            </w:r>
          </w:p>
        </w:tc>
      </w:tr>
      <w:tr w:rsidR="00147526" w:rsidRPr="001C6AE9" w14:paraId="196DB9E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9C51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A175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446569,37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78D0E6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2193751,19</w:t>
            </w:r>
          </w:p>
        </w:tc>
      </w:tr>
      <w:tr w:rsidR="00147526" w:rsidRPr="001C6AE9" w14:paraId="6062EA4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1361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42CF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446535,66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C3F386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2193744,20</w:t>
            </w:r>
          </w:p>
        </w:tc>
      </w:tr>
      <w:tr w:rsidR="00147526" w:rsidRPr="001C6AE9" w14:paraId="2686187F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2AE7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BCAB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446512,72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98BE2B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2193739,44</w:t>
            </w:r>
          </w:p>
        </w:tc>
      </w:tr>
      <w:tr w:rsidR="00147526" w:rsidRPr="001C6AE9" w14:paraId="448CDC1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67D9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C6E8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446488,66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0583F9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2193734,50</w:t>
            </w:r>
          </w:p>
        </w:tc>
      </w:tr>
      <w:tr w:rsidR="00147526" w:rsidRPr="001C6AE9" w14:paraId="7DCAAA8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48D2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8552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446465,72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3B8A62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2193729,75</w:t>
            </w:r>
          </w:p>
        </w:tc>
      </w:tr>
      <w:tr w:rsidR="00147526" w:rsidRPr="001C6AE9" w14:paraId="14B6A03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C51F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1134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446432,38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9AD342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2193722,83</w:t>
            </w:r>
          </w:p>
        </w:tc>
      </w:tr>
      <w:tr w:rsidR="00147526" w:rsidRPr="001C6AE9" w14:paraId="7671FE8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C8AD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60F9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446410,82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F20553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2193718,46</w:t>
            </w:r>
          </w:p>
        </w:tc>
      </w:tr>
      <w:tr w:rsidR="00147526" w:rsidRPr="001C6AE9" w14:paraId="3609B41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DD82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9639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446390,87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88EB6D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2193714,29</w:t>
            </w:r>
          </w:p>
        </w:tc>
      </w:tr>
      <w:tr w:rsidR="00147526" w:rsidRPr="001C6AE9" w14:paraId="43AAD82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FC47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0830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446365,86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81EE10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2193709,16</w:t>
            </w:r>
          </w:p>
        </w:tc>
      </w:tr>
      <w:tr w:rsidR="00147526" w:rsidRPr="001C6AE9" w14:paraId="03878EF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4170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3675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446327,33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180569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2193701,21</w:t>
            </w:r>
          </w:p>
        </w:tc>
      </w:tr>
      <w:tr w:rsidR="00147526" w:rsidRPr="001C6AE9" w14:paraId="61C6E05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5647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МЗ 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BF9E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446308,31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35FEAF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2193698,43</w:t>
            </w:r>
          </w:p>
        </w:tc>
      </w:tr>
      <w:tr w:rsidR="00147526" w:rsidRPr="001C6AE9" w14:paraId="3636A87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99A8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967D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446425,55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9A0505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2193195,56</w:t>
            </w:r>
          </w:p>
        </w:tc>
      </w:tr>
      <w:tr w:rsidR="00147526" w:rsidRPr="001C6AE9" w14:paraId="6B79CC6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8CF8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ECED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446483,03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D0171D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2192994,26</w:t>
            </w:r>
          </w:p>
        </w:tc>
      </w:tr>
      <w:tr w:rsidR="00147526" w:rsidRPr="001C6AE9" w14:paraId="06448DC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3705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9D39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446537,59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8D6DF6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2192756,94</w:t>
            </w:r>
          </w:p>
        </w:tc>
      </w:tr>
      <w:tr w:rsidR="00147526" w:rsidRPr="001C6AE9" w14:paraId="28BB929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05A6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8B0A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447052,34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BBCE57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2192881,29</w:t>
            </w:r>
          </w:p>
        </w:tc>
      </w:tr>
      <w:tr w:rsidR="00147526" w:rsidRPr="001C6AE9" w14:paraId="6E7797D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3A9E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B121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447069,17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D80BA4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2192881,29</w:t>
            </w:r>
          </w:p>
        </w:tc>
      </w:tr>
      <w:tr w:rsidR="00147526" w:rsidRPr="001C6AE9" w14:paraId="3E4E94B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9606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46A4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447123,13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92EAA7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2192642,47</w:t>
            </w:r>
          </w:p>
        </w:tc>
      </w:tr>
      <w:tr w:rsidR="00147526" w:rsidRPr="001C6AE9" w14:paraId="3C2D500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CD3A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081F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447126,91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1C6A17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2192626,86</w:t>
            </w:r>
          </w:p>
        </w:tc>
      </w:tr>
      <w:tr w:rsidR="00147526" w:rsidRPr="001C6AE9" w14:paraId="5535550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4422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A138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447212,29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ADC019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2192250,14</w:t>
            </w:r>
          </w:p>
        </w:tc>
      </w:tr>
      <w:tr w:rsidR="00147526" w:rsidRPr="001C6AE9" w14:paraId="3299B15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7AE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5F05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447265,07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891208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2192247,83</w:t>
            </w:r>
          </w:p>
        </w:tc>
      </w:tr>
      <w:tr w:rsidR="00147526" w:rsidRPr="001C6AE9" w14:paraId="4D505ED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5F9D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EFB7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447315,08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BC19A7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2192249,55</w:t>
            </w:r>
          </w:p>
        </w:tc>
      </w:tr>
      <w:tr w:rsidR="00147526" w:rsidRPr="001C6AE9" w14:paraId="38D8062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419A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80B0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447379,06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A7D028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2192397,32</w:t>
            </w:r>
          </w:p>
        </w:tc>
      </w:tr>
      <w:tr w:rsidR="00147526" w:rsidRPr="001C6AE9" w14:paraId="0016D60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02C8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МЗ 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A142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447408,10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493404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2192530,44</w:t>
            </w:r>
          </w:p>
        </w:tc>
      </w:tr>
      <w:tr w:rsidR="00147526" w:rsidRPr="001C6AE9" w14:paraId="0BB8452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D1D9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4DDF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447506,90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CC2E42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2192536,78</w:t>
            </w:r>
          </w:p>
        </w:tc>
      </w:tr>
      <w:tr w:rsidR="00147526" w:rsidRPr="001C6AE9" w14:paraId="2207931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2719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C881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447455,14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ACCE8B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2192420,58</w:t>
            </w:r>
          </w:p>
        </w:tc>
      </w:tr>
      <w:tr w:rsidR="00147526" w:rsidRPr="001C6AE9" w14:paraId="33C749CF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2833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1A99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447449,21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F246F1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2192375,06</w:t>
            </w:r>
          </w:p>
        </w:tc>
      </w:tr>
      <w:tr w:rsidR="00147526" w:rsidRPr="001C6AE9" w14:paraId="736ABF7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74C5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E2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447444,29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968C56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2192352,38</w:t>
            </w:r>
          </w:p>
        </w:tc>
      </w:tr>
      <w:tr w:rsidR="00147526" w:rsidRPr="001C6AE9" w14:paraId="2C03F43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FFC0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4F44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447443,05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F0D4B0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2192311,58</w:t>
            </w:r>
          </w:p>
        </w:tc>
      </w:tr>
      <w:tr w:rsidR="00147526" w:rsidRPr="001C6AE9" w14:paraId="4BD95FA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D471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DE88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447553,20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3AF017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2191899,65</w:t>
            </w:r>
          </w:p>
        </w:tc>
      </w:tr>
      <w:tr w:rsidR="00147526" w:rsidRPr="001C6AE9" w14:paraId="0B38FBA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7161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7E97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447651,25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8A55EF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2191920,30</w:t>
            </w:r>
          </w:p>
        </w:tc>
      </w:tr>
      <w:tr w:rsidR="00147526" w:rsidRPr="001C6AE9" w14:paraId="66F6C9C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A176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14C1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447678,48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4D127F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2191924,98</w:t>
            </w:r>
          </w:p>
        </w:tc>
      </w:tr>
      <w:tr w:rsidR="00147526" w:rsidRPr="001C6AE9" w14:paraId="6D340CA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7C71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D712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447652,62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439EC8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2191996,97</w:t>
            </w:r>
          </w:p>
        </w:tc>
      </w:tr>
      <w:tr w:rsidR="00147526" w:rsidRPr="001C6AE9" w14:paraId="78DEE33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718A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95D0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447771,64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BD22B9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2192019,50</w:t>
            </w:r>
          </w:p>
        </w:tc>
      </w:tr>
      <w:tr w:rsidR="00147526" w:rsidRPr="001C6AE9" w14:paraId="6C91B3C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FD15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F6D3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447757,88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69CE88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2192102,22</w:t>
            </w:r>
          </w:p>
        </w:tc>
      </w:tr>
      <w:tr w:rsidR="00147526" w:rsidRPr="001C6AE9" w14:paraId="61FCC90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B85C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725A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447758,68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DABC6F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2192132,12</w:t>
            </w:r>
          </w:p>
        </w:tc>
      </w:tr>
      <w:tr w:rsidR="00147526" w:rsidRPr="001C6AE9" w14:paraId="5F81A47F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8B61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F1C3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447754,91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05A9E8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2192166,05</w:t>
            </w:r>
          </w:p>
        </w:tc>
      </w:tr>
      <w:tr w:rsidR="00147526" w:rsidRPr="001C6AE9" w14:paraId="21C3751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0802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1B7E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447754,37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E49014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2192173,59</w:t>
            </w:r>
          </w:p>
        </w:tc>
      </w:tr>
      <w:tr w:rsidR="00147526" w:rsidRPr="001C6AE9" w14:paraId="4885DE7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E9FF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C50B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447780,23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2B1C2A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2192171,71</w:t>
            </w:r>
          </w:p>
        </w:tc>
      </w:tr>
      <w:tr w:rsidR="00147526" w:rsidRPr="001C6AE9" w14:paraId="564701A2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3FB2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7006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447810,13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097453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2192173,86</w:t>
            </w:r>
          </w:p>
        </w:tc>
      </w:tr>
      <w:tr w:rsidR="00147526" w:rsidRPr="001C6AE9" w14:paraId="5A86E1E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6759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A4EF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447864,80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DA33DC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2192182,21</w:t>
            </w:r>
          </w:p>
        </w:tc>
      </w:tr>
      <w:tr w:rsidR="00147526" w:rsidRPr="001C6AE9" w14:paraId="2541AE0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51B2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EB46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447898,99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29ABC9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2192190,81</w:t>
            </w:r>
          </w:p>
        </w:tc>
      </w:tr>
      <w:tr w:rsidR="00147526" w:rsidRPr="001C6AE9" w14:paraId="5C845B9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EB6E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AE29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447898,47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3541A5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2192196,08</w:t>
            </w:r>
          </w:p>
        </w:tc>
      </w:tr>
      <w:tr w:rsidR="00147526" w:rsidRPr="001C6AE9" w14:paraId="2E8D96E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BA39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F1CD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447928,77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8812C4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2192210,76</w:t>
            </w:r>
          </w:p>
        </w:tc>
      </w:tr>
      <w:tr w:rsidR="00147526" w:rsidRPr="001C6AE9" w14:paraId="6D168FC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2412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МЗ 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B5CD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447948,16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254DFB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2192236,26</w:t>
            </w:r>
          </w:p>
        </w:tc>
      </w:tr>
    </w:tbl>
    <w:p w14:paraId="159760AD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  <w:r w:rsidRPr="001C6AE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3. Графическое описание прохождения границы поселка Вознесенский Вознесенского сельского поселения Таловского муниципального района Воронежской области</w:t>
      </w:r>
    </w:p>
    <w:p w14:paraId="6B647F1F" w14:textId="675A5903" w:rsidR="00147526" w:rsidRPr="001C6AE9" w:rsidRDefault="00147526" w:rsidP="00147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8D8DA" wp14:editId="3712CD4A">
            <wp:extent cx="5753100" cy="7696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02D4C" w14:textId="77777777" w:rsidR="00147526" w:rsidRPr="001C6AE9" w:rsidRDefault="00147526" w:rsidP="00147526">
      <w:pPr>
        <w:pStyle w:val="afd"/>
        <w:ind w:firstLine="709"/>
        <w:jc w:val="right"/>
      </w:pPr>
      <w:r w:rsidRPr="001C6AE9">
        <w:rPr>
          <w:rFonts w:ascii="Calibri" w:eastAsia="Calibri" w:hAnsi="Calibri"/>
        </w:rPr>
        <w:br w:type="page"/>
      </w:r>
      <w:r w:rsidRPr="001C6AE9">
        <w:lastRenderedPageBreak/>
        <w:t>Приложение 2</w:t>
      </w:r>
    </w:p>
    <w:p w14:paraId="5ED6B83D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Тому </w:t>
      </w:r>
      <w:r w:rsidRPr="001C6A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1C6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Положения о территориальном</w:t>
      </w:r>
    </w:p>
    <w:p w14:paraId="6E66F11F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планировании</w:t>
      </w: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» генерального плана</w:t>
      </w:r>
    </w:p>
    <w:p w14:paraId="7E3D20DA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Вознесенского сельского поселения</w:t>
      </w:r>
    </w:p>
    <w:p w14:paraId="0A224F4C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Таловского муниципального района</w:t>
      </w:r>
    </w:p>
    <w:p w14:paraId="6148D313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</w:p>
    <w:p w14:paraId="5A991907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D74942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61F65D" w14:textId="366EE1C0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0560" behindDoc="0" locked="0" layoutInCell="1" allowOverlap="1" wp14:anchorId="7A2340EE" wp14:editId="5D057BE5">
            <wp:simplePos x="0" y="0"/>
            <wp:positionH relativeFrom="column">
              <wp:posOffset>443865</wp:posOffset>
            </wp:positionH>
            <wp:positionV relativeFrom="paragraph">
              <wp:posOffset>6350</wp:posOffset>
            </wp:positionV>
            <wp:extent cx="809625" cy="81915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УЧРЕЖДЕНИЕ ВОРОНЕЖСКОЙ ОБЛАСТИ</w:t>
      </w:r>
    </w:p>
    <w:p w14:paraId="4F3518F0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«НОРМАТИВНО-ПРОЕКТНЫЙ ЦЕНТР»</w:t>
      </w:r>
    </w:p>
    <w:p w14:paraId="430A9025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48B6EF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границах населенного пункта: посёлка </w:t>
      </w:r>
      <w:proofErr w:type="spellStart"/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Докучаевский</w:t>
      </w:r>
      <w:proofErr w:type="spellEnd"/>
    </w:p>
    <w:p w14:paraId="0B9E99FD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862400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(графическое описание местоположения границ населенного пункта, перечень координат характерных точек границ населенного пункта, текстовое описание местоположения границ населенного пункта)</w:t>
      </w:r>
    </w:p>
    <w:p w14:paraId="5B1FEA77" w14:textId="77777777" w:rsidR="00147526" w:rsidRPr="001C6AE9" w:rsidRDefault="00147526" w:rsidP="001475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4819"/>
        <w:gridCol w:w="2130"/>
        <w:gridCol w:w="1947"/>
      </w:tblGrid>
      <w:tr w:rsidR="00147526" w:rsidRPr="001C6AE9" w14:paraId="1767BFAD" w14:textId="77777777" w:rsidTr="00147526">
        <w:trPr>
          <w:trHeight w:val="20"/>
        </w:trPr>
        <w:tc>
          <w:tcPr>
            <w:tcW w:w="3990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72C89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6689A" w14:textId="77777777" w:rsidR="00147526" w:rsidRPr="001C6AE9" w:rsidRDefault="00147526" w:rsidP="00147526">
            <w:pPr>
              <w:widowControl w:val="0"/>
              <w:tabs>
                <w:tab w:val="left" w:pos="1332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Лист</w:t>
            </w:r>
            <w:proofErr w:type="spellEnd"/>
            <w:r w:rsidRPr="001C6AE9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№1</w:t>
            </w:r>
          </w:p>
        </w:tc>
      </w:tr>
      <w:tr w:rsidR="00147526" w:rsidRPr="001C6AE9" w14:paraId="0B3829B3" w14:textId="77777777" w:rsidTr="00147526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120A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местоположения границ</w:t>
            </w:r>
          </w:p>
          <w:p w14:paraId="31BD4642" w14:textId="77777777" w:rsidR="00147526" w:rsidRPr="001C6AE9" w:rsidRDefault="00147526" w:rsidP="00147526">
            <w:pPr>
              <w:widowControl w:val="0"/>
              <w:tabs>
                <w:tab w:val="left" w:pos="1786"/>
                <w:tab w:val="left" w:pos="9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Вознесенского</w:t>
            </w:r>
            <w:r w:rsidRPr="001C6AE9">
              <w:rPr>
                <w:rFonts w:ascii="Times New Roman" w:eastAsia="Calibri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сельского</w:t>
            </w:r>
            <w:r w:rsidRPr="001C6AE9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поселения</w:t>
            </w:r>
          </w:p>
          <w:p w14:paraId="453D2B4B" w14:textId="77777777" w:rsidR="00147526" w:rsidRPr="001C6AE9" w:rsidRDefault="00147526" w:rsidP="00147526">
            <w:pPr>
              <w:widowControl w:val="0"/>
              <w:tabs>
                <w:tab w:val="left" w:pos="1786"/>
                <w:tab w:val="left" w:pos="9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Таловского муниципального района Воронежской</w:t>
            </w:r>
            <w:r w:rsidRPr="001C6AE9">
              <w:rPr>
                <w:rFonts w:ascii="Times New Roman" w:eastAsia="Calibri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области</w:t>
            </w:r>
          </w:p>
          <w:p w14:paraId="56B2BA8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(наименование </w:t>
            </w:r>
            <w:proofErr w:type="gram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объекта</w:t>
            </w:r>
            <w:proofErr w:type="gram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местоположение границ которого описано</w:t>
            </w:r>
          </w:p>
          <w:p w14:paraId="21A9D40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далее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147526" w:rsidRPr="001C6AE9" w14:paraId="344F736E" w14:textId="77777777" w:rsidTr="00147526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475F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Сведения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объекте</w:t>
            </w:r>
            <w:proofErr w:type="spellEnd"/>
          </w:p>
        </w:tc>
      </w:tr>
      <w:tr w:rsidR="00147526" w:rsidRPr="001C6AE9" w14:paraId="5320CE55" w14:textId="77777777" w:rsidTr="00147526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C1AD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F98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Характеристики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объекта</w:t>
            </w:r>
            <w:proofErr w:type="spellEnd"/>
          </w:p>
        </w:tc>
        <w:tc>
          <w:tcPr>
            <w:tcW w:w="2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6C1A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Описание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характеристик</w:t>
            </w:r>
            <w:proofErr w:type="spellEnd"/>
          </w:p>
        </w:tc>
      </w:tr>
      <w:tr w:rsidR="00147526" w:rsidRPr="001C6AE9" w14:paraId="2D52DDB4" w14:textId="77777777" w:rsidTr="00147526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86D9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21EF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2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AB80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</w:tr>
      <w:tr w:rsidR="00147526" w:rsidRPr="001C6AE9" w14:paraId="6B5AD2F2" w14:textId="77777777" w:rsidTr="00147526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011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1481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Местоположение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объекта</w:t>
            </w:r>
            <w:proofErr w:type="spellEnd"/>
          </w:p>
        </w:tc>
        <w:tc>
          <w:tcPr>
            <w:tcW w:w="2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878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Воронежская область, Таловский муниципальный район, Вознесенское сельское поселение, посёлок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Докучаевский</w:t>
            </w:r>
            <w:proofErr w:type="spellEnd"/>
          </w:p>
        </w:tc>
      </w:tr>
      <w:tr w:rsidR="00147526" w:rsidRPr="001C6AE9" w14:paraId="1851BB9A" w14:textId="77777777" w:rsidTr="00147526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B6CA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3006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Площадь объекта ±</w:t>
            </w:r>
          </w:p>
          <w:p w14:paraId="0D12634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величина погрешности определения площади (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± ∆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), га</w:t>
            </w:r>
          </w:p>
        </w:tc>
        <w:tc>
          <w:tcPr>
            <w:tcW w:w="2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678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29594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167,62+/- 0,45</w:t>
            </w:r>
          </w:p>
        </w:tc>
      </w:tr>
      <w:tr w:rsidR="00147526" w:rsidRPr="001C6AE9" w14:paraId="383480D1" w14:textId="77777777" w:rsidTr="00147526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6C42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273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Иные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характеристики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объекта</w:t>
            </w:r>
            <w:proofErr w:type="spellEnd"/>
          </w:p>
        </w:tc>
        <w:tc>
          <w:tcPr>
            <w:tcW w:w="2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35A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</w:tbl>
    <w:p w14:paraId="513EA565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5BFADE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2"/>
        <w:gridCol w:w="1355"/>
        <w:gridCol w:w="1270"/>
        <w:gridCol w:w="4572"/>
        <w:gridCol w:w="1438"/>
      </w:tblGrid>
      <w:tr w:rsidR="00147526" w:rsidRPr="001C6AE9" w14:paraId="32B2E35A" w14:textId="77777777" w:rsidTr="00147526">
        <w:trPr>
          <w:trHeight w:val="20"/>
        </w:trPr>
        <w:tc>
          <w:tcPr>
            <w:tcW w:w="4253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B3F50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D153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Лист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№ 2</w:t>
            </w:r>
          </w:p>
        </w:tc>
      </w:tr>
      <w:tr w:rsidR="00147526" w:rsidRPr="001C6AE9" w14:paraId="43ADDDE0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B26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местоположения границ</w:t>
            </w:r>
          </w:p>
          <w:p w14:paraId="157141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E1560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Вознесенского сельского поселения</w:t>
            </w:r>
          </w:p>
        </w:tc>
      </w:tr>
      <w:tr w:rsidR="00147526" w:rsidRPr="001C6AE9" w14:paraId="40B63CB5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5AEF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Таловского муниципального района Воронежской области</w:t>
            </w:r>
          </w:p>
        </w:tc>
      </w:tr>
      <w:tr w:rsidR="00147526" w:rsidRPr="001C6AE9" w14:paraId="022BD8DF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3B2B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объекта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147526" w:rsidRPr="001C6AE9" w14:paraId="0DD74F7C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B93F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147526" w:rsidRPr="001C6AE9" w14:paraId="5FEFA571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104B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Система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координат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МСК 36,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зона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</w:t>
            </w:r>
          </w:p>
        </w:tc>
      </w:tr>
      <w:tr w:rsidR="00147526" w:rsidRPr="001C6AE9" w14:paraId="401F5E28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D7A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147526" w:rsidRPr="001C6AE9" w14:paraId="452A6CD5" w14:textId="77777777" w:rsidTr="00147526">
        <w:trPr>
          <w:trHeight w:val="20"/>
        </w:trPr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C0B7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>Обозначе</w:t>
            </w:r>
            <w:proofErr w:type="spellEnd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хара</w:t>
            </w:r>
            <w:proofErr w:type="gram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терных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точек границ</w:t>
            </w:r>
          </w:p>
        </w:tc>
        <w:tc>
          <w:tcPr>
            <w:tcW w:w="1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5D8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>Существующие</w:t>
            </w:r>
            <w:proofErr w:type="spellEnd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координаты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м</w:t>
            </w:r>
          </w:p>
        </w:tc>
        <w:tc>
          <w:tcPr>
            <w:tcW w:w="2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ECB5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 определения координат и средняя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(М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3EF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Описание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>закрепле-ния</w:t>
            </w:r>
            <w:proofErr w:type="spellEnd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точки</w:t>
            </w:r>
            <w:proofErr w:type="spellEnd"/>
          </w:p>
        </w:tc>
      </w:tr>
      <w:tr w:rsidR="00147526" w:rsidRPr="001C6AE9" w14:paraId="06E4A4E1" w14:textId="77777777" w:rsidTr="0014752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DF396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66A8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X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291B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FCCB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7B843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47526" w:rsidRPr="001C6AE9" w14:paraId="0508A278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60A9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19EF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697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2CE9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B8BA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5</w:t>
            </w:r>
          </w:p>
        </w:tc>
      </w:tr>
      <w:tr w:rsidR="00147526" w:rsidRPr="001C6AE9" w14:paraId="785F363E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D763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BE9C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446554.57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5399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2192571.76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05D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3736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0A0F494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0E41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AC15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446543.35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7D3A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2192615.17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EF46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B5C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21C8712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3731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3CC7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446443.55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8E27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2193036.34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540F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9BA4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6EEF58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67D6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4C2C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446402.08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17D0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2193187.43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7220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068B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E031E8F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EE25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ECFD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446309.99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64F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2193573.25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5328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FB8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952938B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3B4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D8D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446091.36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F6A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2193520.24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8BEE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1B53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01455A9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2FFA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79B4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446048.21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D40F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2193510.02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34BA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B32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A87DE1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711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440A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446088.59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253F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2193356.99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AFA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0325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70896C4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F1D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CDA7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446141.98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8EA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2193161.68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759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6F2A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76C00A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C99F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BA4D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446047.74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FE61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2193137.95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A97F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4743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7F05583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2053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F2D8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446016.24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7B5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2193127.68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3B17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D21A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2BE089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60A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0B26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445959.74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7F1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2193108.85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1851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C232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B3F239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CF0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064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445926.44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9A96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2193135.19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58FC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A266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1ABF766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535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765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445911.10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46C7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2193174.08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FD9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8095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262E72CA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EC9F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CE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445904.41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3CFC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2193204.01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623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0.10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1B15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FEEBEC2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66AC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C15E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445903.06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0700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2193210.08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63F6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0.10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B56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33C46AB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9001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5C74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445901.60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BB75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2193228.53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5E49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0.20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659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0DC243B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FEEC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82E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445901.59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EF1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2193231.47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775D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0.20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1371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47A340D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6DD5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5969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445901.86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EE5D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2193233.77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336E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0.10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EFE2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A17CBD0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D4E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377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445901.57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31AE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2193237.54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20C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0.20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16A4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2D103F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2BB1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1052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445790.74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E824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2193251.52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9B07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3C60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A2A07E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1D32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E506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445661.97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EE2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2193267.98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B580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C815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CF1B6F3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DC59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307A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445630.49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A6A6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2193246.63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133E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21FF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3FF23DD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6F2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142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445598.08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95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2193038.45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9835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2D9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FEB79E6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FDAF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FC4A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445552.78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7A70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2192773.13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FEDD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4EB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15DA33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3CB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930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445524.73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074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2192635.07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8196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3E38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21C9121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B4CA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843B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445268.91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A7AE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2192239.64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BFD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DC07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24864786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896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DBD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445181.62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47E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2192117.41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3374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49D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96AC228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29CA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146C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445130.46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276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2192038.50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5252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E62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17EA76E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3AC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660E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445077.30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10E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2191852.10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25F9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9C60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3419892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9D2D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B796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445114.86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E037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2191706.77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E7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FD8E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D612E2E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F3C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2F1D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445147.32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533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2191710.24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84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337D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D4A380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5921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1A40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445160.84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015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2191657.24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7842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4F86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7D152BD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4F9C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F23D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445175.30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E625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2191603.97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08EA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CB89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</w:tbl>
    <w:p w14:paraId="4460021D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3DEA21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2"/>
        <w:gridCol w:w="1355"/>
        <w:gridCol w:w="1270"/>
        <w:gridCol w:w="4572"/>
        <w:gridCol w:w="1438"/>
      </w:tblGrid>
      <w:tr w:rsidR="00147526" w:rsidRPr="001C6AE9" w14:paraId="223C7365" w14:textId="77777777" w:rsidTr="00147526">
        <w:trPr>
          <w:trHeight w:val="20"/>
        </w:trPr>
        <w:tc>
          <w:tcPr>
            <w:tcW w:w="4253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4BB4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59B8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Лист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№</w:t>
            </w:r>
            <w:r w:rsidRPr="001C6AE9">
              <w:rPr>
                <w:rFonts w:ascii="Times New Roman" w:eastAsia="Calibri" w:hAnsi="Times New Roman" w:cs="Times New Roman"/>
                <w:spacing w:val="53"/>
                <w:sz w:val="24"/>
                <w:szCs w:val="24"/>
                <w:lang w:val="en-US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147526" w:rsidRPr="001C6AE9" w14:paraId="455E98FD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3AC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местоположения границ</w:t>
            </w:r>
          </w:p>
          <w:p w14:paraId="678A72A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Вознесенского сельского поселения</w:t>
            </w:r>
          </w:p>
        </w:tc>
      </w:tr>
      <w:tr w:rsidR="00147526" w:rsidRPr="001C6AE9" w14:paraId="38EA7EDD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FED9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Таловского муниципального района Воронежской области</w:t>
            </w:r>
          </w:p>
        </w:tc>
      </w:tr>
      <w:tr w:rsidR="00147526" w:rsidRPr="001C6AE9" w14:paraId="2063F008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1C94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объекта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147526" w:rsidRPr="001C6AE9" w14:paraId="45D9A070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C15B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147526" w:rsidRPr="001C6AE9" w14:paraId="3CF92D23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CC0C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D69B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706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04B9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016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5</w:t>
            </w:r>
          </w:p>
        </w:tc>
      </w:tr>
      <w:tr w:rsidR="00147526" w:rsidRPr="001C6AE9" w14:paraId="03F077B8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573E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B424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445233.18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95DF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2191611.61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719A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03A1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5F942E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D83B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F45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445323.82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3DCC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2191624.79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8D8B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DCC7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691EE1E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94E3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9B4A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445346.15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5028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2191500.39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EB90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C2B9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D252084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C4B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ECBA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445359.79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7FAE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2191491.03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1F21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668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BC3450A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D34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0F23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445383.96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F86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2191475.24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D775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C66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03ED8DA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C98D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0C5B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445415.83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E44F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2191454.09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799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4C4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A090372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1E37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0E00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445424.78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FD14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2191494.81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D3F8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A0B1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D0C7BAE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5F0D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4A2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445433.99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262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2191512.62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88E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2F56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4457EDB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19C3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2302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445466.86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D7FD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2191530.53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10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9F0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84614C1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055D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9575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445492.95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AC3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2191554.34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D80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E350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C93BA58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7129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387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445510.58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212F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2191577.26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DF48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BC43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6C27D69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06A3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3B7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445541.11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1E1C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2191556.24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F987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9BD5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ABE501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2232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C3CC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445584.46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395E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2191509.03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B687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335A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3E4DDF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4397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D1DF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445607.55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515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2191454.13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71F3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6C3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D328EAF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3DC6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AC0B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445637.38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11FC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2191404.33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BE3C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E8A7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28BDDDF0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8A3C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082E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445693.34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CD4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2191369.88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5DB9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6EB4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60BC678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8086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CE9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445724.74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DF31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2191349.5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2961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4ABB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D1E45F4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9DEA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EBC0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445756.85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1185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2191345.61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F7E5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E84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ABF3E13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E85E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37D6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445789.83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CE5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2191397.92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1290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0.40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0F54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994DC2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341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46AB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446082.96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BAD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2191904.39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25AB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0.40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FEAF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557E6C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F357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1DF0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446321.22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0B7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2192344.16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0B6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0.40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A591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D0E360A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D0E9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5E72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446390.68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1F92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2192457.25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C85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12F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74876C6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133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3ED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446407.09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D1B4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2192411.36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CEDE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E9E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92A370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17F1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67F0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446489.84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44DA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2192417.91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3709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3D6F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3758A39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D6F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2633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446477.48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5E55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2192509.4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C0DB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76B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49D0650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47F9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F268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446389.92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714F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2192514.13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C197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A3DA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AD01F1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81D8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2990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446397.56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607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2192551.59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1DED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E08B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2A5C4F53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259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1190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446554.57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B15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2192571.76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B89C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05F7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9FA9C82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E20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147526" w:rsidRPr="001C6AE9" w14:paraId="1727C552" w14:textId="77777777" w:rsidTr="00147526">
        <w:trPr>
          <w:trHeight w:val="20"/>
        </w:trPr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CDA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>Обозначе</w:t>
            </w:r>
            <w:proofErr w:type="spellEnd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точек части границы</w:t>
            </w:r>
          </w:p>
        </w:tc>
        <w:tc>
          <w:tcPr>
            <w:tcW w:w="1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8D39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Координаты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м</w:t>
            </w:r>
          </w:p>
        </w:tc>
        <w:tc>
          <w:tcPr>
            <w:tcW w:w="2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92F3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 определения координат и средняя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(М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59DE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Описание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>обозначения</w:t>
            </w:r>
            <w:proofErr w:type="spellEnd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точки</w:t>
            </w:r>
            <w:proofErr w:type="spellEnd"/>
          </w:p>
        </w:tc>
      </w:tr>
      <w:tr w:rsidR="00147526" w:rsidRPr="001C6AE9" w14:paraId="6F410884" w14:textId="77777777" w:rsidTr="0014752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8DD0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2592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X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2F8E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441B6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C400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47526" w:rsidRPr="001C6AE9" w14:paraId="4CFE9EA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0ABF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1C78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01A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CCAE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6AE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5</w:t>
            </w:r>
          </w:p>
        </w:tc>
      </w:tr>
      <w:tr w:rsidR="00147526" w:rsidRPr="001C6AE9" w14:paraId="5BB1E525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8F66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Часть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№</w:t>
            </w:r>
          </w:p>
        </w:tc>
      </w:tr>
      <w:tr w:rsidR="00147526" w:rsidRPr="001C6AE9" w14:paraId="1650144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0B5D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436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1D76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0506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25D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</w:tbl>
    <w:p w14:paraId="1926AE9A" w14:textId="77777777" w:rsidR="00147526" w:rsidRPr="001C6AE9" w:rsidRDefault="00147526" w:rsidP="00147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47526" w:rsidRPr="001C6AE9" w:rsidSect="00412D3D">
          <w:pgSz w:w="11900" w:h="16840"/>
          <w:pgMar w:top="1418" w:right="567" w:bottom="567" w:left="1701" w:header="720" w:footer="720" w:gutter="0"/>
          <w:cols w:space="720"/>
        </w:sectPr>
      </w:pPr>
    </w:p>
    <w:p w14:paraId="7C05165E" w14:textId="7B821478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7EEABD" wp14:editId="50342526">
            <wp:extent cx="7658100" cy="5400675"/>
            <wp:effectExtent l="0" t="0" r="0" b="9525"/>
            <wp:docPr id="11" name="Рисунок 11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1ED7" w14:textId="77777777" w:rsidR="00147526" w:rsidRPr="001C6AE9" w:rsidRDefault="00147526" w:rsidP="00147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47526" w:rsidRPr="001C6AE9">
          <w:type w:val="continuous"/>
          <w:pgSz w:w="16839" w:h="11907" w:orient="landscape"/>
          <w:pgMar w:top="2268" w:right="567" w:bottom="567" w:left="1701" w:header="720" w:footer="720" w:gutter="0"/>
          <w:cols w:space="72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6"/>
        <w:gridCol w:w="935"/>
        <w:gridCol w:w="7524"/>
      </w:tblGrid>
      <w:tr w:rsidR="00147526" w:rsidRPr="001C6AE9" w14:paraId="2FF25299" w14:textId="77777777" w:rsidTr="00147526">
        <w:trPr>
          <w:trHeight w:val="588"/>
        </w:trPr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4005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Прохождеие</w:t>
            </w:r>
            <w:proofErr w:type="spellEnd"/>
          </w:p>
          <w:p w14:paraId="628DC21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границы</w:t>
            </w:r>
            <w:proofErr w:type="spellEnd"/>
          </w:p>
        </w:tc>
        <w:tc>
          <w:tcPr>
            <w:tcW w:w="4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37A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3CF3A0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Описание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прохождения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границы</w:t>
            </w:r>
            <w:proofErr w:type="spellEnd"/>
          </w:p>
        </w:tc>
      </w:tr>
      <w:tr w:rsidR="00147526" w:rsidRPr="001C6AE9" w14:paraId="66585DE0" w14:textId="77777777" w:rsidTr="00147526">
        <w:trPr>
          <w:trHeight w:val="541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77D9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от</w:t>
            </w:r>
          </w:p>
          <w:p w14:paraId="7D78F02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точки</w:t>
            </w:r>
            <w:proofErr w:type="spellEnd"/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2D9B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</w:p>
          <w:p w14:paraId="39874CE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точки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ED4DA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47526" w:rsidRPr="001C6AE9" w14:paraId="617A3981" w14:textId="77777777" w:rsidTr="00147526">
        <w:trPr>
          <w:trHeight w:val="265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63A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C88E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2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D7BF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3</w:t>
            </w:r>
          </w:p>
        </w:tc>
      </w:tr>
      <w:tr w:rsidR="00147526" w:rsidRPr="001C6AE9" w14:paraId="6CC0CFBC" w14:textId="77777777" w:rsidTr="00147526">
        <w:trPr>
          <w:trHeight w:val="856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E44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F410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5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885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юго-восточном направлении по южной стороне лесной полосы, вдоль северной стороны приусадебных земельных участков по улице Молодёжная и улице Докучаевская</w:t>
            </w:r>
          </w:p>
        </w:tc>
      </w:tr>
      <w:tr w:rsidR="00147526" w:rsidRPr="001C6AE9" w14:paraId="35B73873" w14:textId="77777777" w:rsidTr="00147526">
        <w:trPr>
          <w:trHeight w:val="623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E5B9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D09F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7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65E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юго-западном направлении по восточной стороне приусадебных земельных участков по улице Докучаевская</w:t>
            </w:r>
          </w:p>
        </w:tc>
      </w:tr>
      <w:tr w:rsidR="00147526" w:rsidRPr="001C6AE9" w14:paraId="4FDC230F" w14:textId="77777777" w:rsidTr="00147526">
        <w:trPr>
          <w:trHeight w:val="594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573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79EB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9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969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южной стороне улицы Докучаевская</w:t>
            </w:r>
          </w:p>
        </w:tc>
      </w:tr>
      <w:tr w:rsidR="00147526" w:rsidRPr="001C6AE9" w14:paraId="253EF55C" w14:textId="77777777" w:rsidTr="00147526">
        <w:trPr>
          <w:trHeight w:val="56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9D35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E534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CAE7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юго-западном направлении по западной стороне подножия дамбы пруда</w:t>
            </w:r>
          </w:p>
        </w:tc>
      </w:tr>
      <w:tr w:rsidR="00147526" w:rsidRPr="001C6AE9" w14:paraId="617AAB44" w14:textId="77777777" w:rsidTr="00147526">
        <w:trPr>
          <w:trHeight w:val="594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79F3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4D8A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945E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северо-западном направлении по южной стороне подъездной автодороги к ГРС и дому операторов п.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Докучаевский</w:t>
            </w:r>
            <w:proofErr w:type="spellEnd"/>
          </w:p>
        </w:tc>
      </w:tr>
      <w:tr w:rsidR="00147526" w:rsidRPr="001C6AE9" w14:paraId="0A3E2C55" w14:textId="77777777" w:rsidTr="00147526">
        <w:trPr>
          <w:trHeight w:val="594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94A7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9726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660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юго-восточном направлении по восточной стороне приусадебных земельных участков по улице Докучаевская</w:t>
            </w:r>
          </w:p>
        </w:tc>
      </w:tr>
      <w:tr w:rsidR="00147526" w:rsidRPr="001C6AE9" w14:paraId="34305441" w14:textId="77777777" w:rsidTr="00147526">
        <w:trPr>
          <w:trHeight w:val="349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7793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31A7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F48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юго-западном направлении по краю лесной полосы</w:t>
            </w:r>
          </w:p>
        </w:tc>
      </w:tr>
      <w:tr w:rsidR="00147526" w:rsidRPr="001C6AE9" w14:paraId="0834FBD6" w14:textId="77777777" w:rsidTr="00147526">
        <w:trPr>
          <w:trHeight w:val="361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D20F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6494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25E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юго-западном направлении по южной стороне лесной полосы</w:t>
            </w:r>
          </w:p>
        </w:tc>
      </w:tr>
      <w:tr w:rsidR="00147526" w:rsidRPr="001C6AE9" w14:paraId="4F9C1E43" w14:textId="77777777" w:rsidTr="00147526">
        <w:trPr>
          <w:trHeight w:val="335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E051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59CE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1B65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юго-западном направлении по южной стороне лесной полосы</w:t>
            </w:r>
          </w:p>
        </w:tc>
      </w:tr>
      <w:tr w:rsidR="00147526" w:rsidRPr="001C6AE9" w14:paraId="616093F9" w14:textId="77777777" w:rsidTr="00147526">
        <w:trPr>
          <w:trHeight w:val="827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1CC3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3B4E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F6C0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северо-восточном направлении по южной стороне лесной полосы, далее пересекает просёлочную дорогу (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п.Новый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Пахарь-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п.Докучаевский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147526" w:rsidRPr="001C6AE9" w14:paraId="3B61321B" w14:textId="77777777" w:rsidTr="00147526">
        <w:trPr>
          <w:trHeight w:val="294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997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F81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6AE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северном направлении по восточной стороне лесной</w:t>
            </w:r>
            <w:r w:rsidRPr="001C6AE9">
              <w:rPr>
                <w:rFonts w:ascii="Times New Roman" w:eastAsia="Calibri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полосы</w:t>
            </w:r>
          </w:p>
        </w:tc>
      </w:tr>
      <w:tr w:rsidR="00147526" w:rsidRPr="001C6AE9" w14:paraId="60B5E990" w14:textId="77777777" w:rsidTr="00147526">
        <w:trPr>
          <w:trHeight w:val="827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BF7E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1EDF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344D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южной стороне приусадебных земельных участков по улице Докучаевская, вдоль северной стороны лесной полосы</w:t>
            </w:r>
          </w:p>
        </w:tc>
      </w:tr>
      <w:tr w:rsidR="00147526" w:rsidRPr="001C6AE9" w14:paraId="7C188F65" w14:textId="77777777" w:rsidTr="00147526">
        <w:trPr>
          <w:trHeight w:val="827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E2F4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7805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7E7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северо-восточном направлении по западной стороне приусадебных земельных участков по улице Докучаевская, вдоль северной стороны лесной полосы</w:t>
            </w:r>
          </w:p>
        </w:tc>
      </w:tr>
      <w:tr w:rsidR="00147526" w:rsidRPr="001C6AE9" w14:paraId="26C3EA8D" w14:textId="77777777" w:rsidTr="00147526">
        <w:trPr>
          <w:trHeight w:val="56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21DE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2562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0D0B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древесно-кустарниковой растительности, далее по луговой растительности</w:t>
            </w:r>
          </w:p>
        </w:tc>
      </w:tr>
      <w:tr w:rsidR="00147526" w:rsidRPr="001C6AE9" w14:paraId="35A0BB7A" w14:textId="77777777" w:rsidTr="00147526">
        <w:trPr>
          <w:trHeight w:val="56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9F69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6EB9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97BD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западной стороне подножия дамбы пруда</w:t>
            </w:r>
          </w:p>
        </w:tc>
      </w:tr>
      <w:tr w:rsidR="00147526" w:rsidRPr="001C6AE9" w14:paraId="0034287C" w14:textId="77777777" w:rsidTr="00147526">
        <w:trPr>
          <w:trHeight w:val="60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4FF2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429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E057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северо-восточном направлении по луговой растительности вдоль северной стороны пруда</w:t>
            </w:r>
          </w:p>
        </w:tc>
      </w:tr>
      <w:tr w:rsidR="00147526" w:rsidRPr="001C6AE9" w14:paraId="63A88C34" w14:textId="77777777" w:rsidTr="00147526">
        <w:trPr>
          <w:trHeight w:val="841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BB6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DAD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D9D4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степной растительности вдоль просёлочной дороги, пересекает автомобильную дорогу местного значения</w:t>
            </w:r>
          </w:p>
        </w:tc>
      </w:tr>
      <w:tr w:rsidR="00147526" w:rsidRPr="001C6AE9" w14:paraId="1BDD541F" w14:textId="77777777" w:rsidTr="00147526">
        <w:trPr>
          <w:trHeight w:val="623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7A30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DC6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1209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западной стороне приусадебных земельных участков по улице Докучаевская, вдоль просёлочной дороги</w:t>
            </w:r>
          </w:p>
        </w:tc>
      </w:tr>
      <w:tr w:rsidR="00147526" w:rsidRPr="001C6AE9" w14:paraId="1B22D09B" w14:textId="77777777" w:rsidTr="00147526">
        <w:trPr>
          <w:trHeight w:val="582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0F35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529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D514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северо-восточном направлении по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северной стороне приусадебных земельных участков по улице Докучаевская</w:t>
            </w:r>
          </w:p>
        </w:tc>
      </w:tr>
      <w:tr w:rsidR="00147526" w:rsidRPr="001C6AE9" w14:paraId="1C6F720F" w14:textId="77777777" w:rsidTr="00147526">
        <w:trPr>
          <w:trHeight w:val="553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9814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2739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258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проселочной дороге вдоль южной стороны кладбища</w:t>
            </w:r>
          </w:p>
        </w:tc>
      </w:tr>
      <w:tr w:rsidR="00147526" w:rsidRPr="001C6AE9" w14:paraId="480C2527" w14:textId="77777777" w:rsidTr="00147526">
        <w:trPr>
          <w:trHeight w:val="56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7692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94CB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FE83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северном направлении по западной стороне территории занятой кладбищем</w:t>
            </w:r>
          </w:p>
        </w:tc>
      </w:tr>
      <w:tr w:rsidR="00147526" w:rsidRPr="001C6AE9" w14:paraId="3A494D38" w14:textId="77777777" w:rsidTr="00147526">
        <w:trPr>
          <w:trHeight w:val="562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A123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58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9F25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3DBF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юго-восточном направлении по северной стороне территории занятой кладбищем</w:t>
            </w:r>
          </w:p>
        </w:tc>
      </w:tr>
      <w:tr w:rsidR="00147526" w:rsidRPr="001C6AE9" w14:paraId="688B5BDE" w14:textId="77777777" w:rsidTr="00147526">
        <w:trPr>
          <w:trHeight w:val="562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3EA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54AD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F0D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южном направлении по восточной стороне территории занятой кладбищем</w:t>
            </w:r>
          </w:p>
        </w:tc>
      </w:tr>
      <w:tr w:rsidR="00147526" w:rsidRPr="001C6AE9" w14:paraId="5E3098F0" w14:textId="77777777" w:rsidTr="00147526">
        <w:trPr>
          <w:trHeight w:val="562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045D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1C0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4FB7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северо-восточном направлении по проселочной дороге, вдоль северной стороны приусадебных земельных участков по улице Докучаевская</w:t>
            </w:r>
          </w:p>
        </w:tc>
      </w:tr>
      <w:tr w:rsidR="00147526" w:rsidRPr="001C6AE9" w14:paraId="55F403D1" w14:textId="77777777" w:rsidTr="00147526">
        <w:trPr>
          <w:trHeight w:val="562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827A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6CE5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5FBA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северо-восточном направлении западной стороне приусадебных земельных участков по улице Молодёжная</w:t>
            </w:r>
          </w:p>
        </w:tc>
      </w:tr>
    </w:tbl>
    <w:p w14:paraId="0D435414" w14:textId="77777777" w:rsidR="00147526" w:rsidRPr="001C6AE9" w:rsidRDefault="00147526" w:rsidP="001475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35CAA8" w14:textId="77777777" w:rsidR="008720E6" w:rsidRPr="001C6AE9" w:rsidRDefault="008720E6">
      <w:pPr>
        <w:rPr>
          <w:rFonts w:ascii="Calibri" w:eastAsia="Calibri" w:hAnsi="Calibri" w:cs="Times New Roman"/>
        </w:rPr>
        <w:sectPr w:rsidR="008720E6" w:rsidRPr="001C6AE9" w:rsidSect="00F23186">
          <w:footerReference w:type="default" r:id="rId12"/>
          <w:footerReference w:type="first" r:id="rId13"/>
          <w:pgSz w:w="11906" w:h="16838"/>
          <w:pgMar w:top="1134" w:right="850" w:bottom="1134" w:left="1701" w:header="708" w:footer="273" w:gutter="0"/>
          <w:cols w:space="708"/>
          <w:titlePg/>
          <w:docGrid w:linePitch="360"/>
        </w:sectPr>
      </w:pPr>
    </w:p>
    <w:p w14:paraId="2B38BD5C" w14:textId="77777777" w:rsidR="008720E6" w:rsidRPr="001C6AE9" w:rsidRDefault="00412D3D" w:rsidP="008720E6">
      <w:pPr>
        <w:snapToGri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6AE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Графические материалы:</w:t>
      </w:r>
    </w:p>
    <w:p w14:paraId="2804AC8E" w14:textId="3AC54A77" w:rsidR="00147526" w:rsidRPr="001C6AE9" w:rsidRDefault="00412D3D" w:rsidP="008720E6">
      <w:pPr>
        <w:snapToGri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C6AE9">
        <w:rPr>
          <w:rFonts w:ascii="Times New Roman" w:eastAsia="Times New Roman" w:hAnsi="Times New Roman" w:cs="Times New Roman"/>
          <w:sz w:val="24"/>
          <w:szCs w:val="24"/>
        </w:rPr>
        <w:t>Карта генерального плана (с отображением функциональных зон и транспортной инфраструктуры)</w:t>
      </w:r>
      <w:r w:rsidR="008720E6" w:rsidRPr="001C6AE9">
        <w:rPr>
          <w:rFonts w:ascii="Calibri" w:eastAsia="Calibri" w:hAnsi="Calibri"/>
          <w:noProof/>
          <w:lang w:eastAsia="ru-RU"/>
        </w:rPr>
        <w:drawing>
          <wp:inline distT="0" distB="0" distL="0" distR="0" wp14:anchorId="7AC00B49" wp14:editId="4A11597A">
            <wp:extent cx="8256494" cy="5029200"/>
            <wp:effectExtent l="0" t="0" r="0" b="0"/>
            <wp:docPr id="13" name="Рисунок 13" descr="Схема_генерального_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_генерального_пла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88" cy="50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1FF0" w14:textId="77777777" w:rsidR="008720E6" w:rsidRPr="001C6AE9" w:rsidRDefault="008720E6" w:rsidP="008720E6">
      <w:pPr>
        <w:snapToGrid w:val="0"/>
        <w:spacing w:after="0"/>
        <w:jc w:val="center"/>
        <w:rPr>
          <w:rFonts w:ascii="Calibri" w:eastAsia="Calibri" w:hAnsi="Calibri" w:cs="Times New Roman"/>
        </w:rPr>
        <w:sectPr w:rsidR="008720E6" w:rsidRPr="001C6AE9" w:rsidSect="008720E6">
          <w:pgSz w:w="16838" w:h="11906" w:orient="landscape"/>
          <w:pgMar w:top="1701" w:right="1134" w:bottom="850" w:left="1134" w:header="708" w:footer="273" w:gutter="0"/>
          <w:cols w:space="708"/>
          <w:titlePg/>
          <w:docGrid w:linePitch="360"/>
        </w:sectPr>
      </w:pPr>
    </w:p>
    <w:p w14:paraId="239C86EE" w14:textId="16B1FBE7" w:rsidR="008720E6" w:rsidRPr="001C6AE9" w:rsidRDefault="008720E6">
      <w:pPr>
        <w:rPr>
          <w:rFonts w:ascii="Times New Roman" w:hAnsi="Times New Roman" w:cs="Times New Roman"/>
          <w:bCs/>
          <w:color w:val="FF0000"/>
        </w:rPr>
      </w:pPr>
    </w:p>
    <w:p w14:paraId="49B2E0FC" w14:textId="2FF6A173" w:rsidR="000B0AB5" w:rsidRPr="00926FA1" w:rsidRDefault="000D48DA" w:rsidP="000B0AB5">
      <w:pPr>
        <w:spacing w:after="0"/>
        <w:jc w:val="right"/>
        <w:rPr>
          <w:rFonts w:ascii="Times New Roman" w:hAnsi="Times New Roman" w:cs="Times New Roman"/>
          <w:bCs/>
          <w:color w:val="000000" w:themeColor="text1"/>
        </w:rPr>
      </w:pPr>
      <w:r w:rsidRPr="00926FA1">
        <w:rPr>
          <w:rFonts w:ascii="Times New Roman" w:hAnsi="Times New Roman" w:cs="Times New Roman"/>
          <w:bCs/>
          <w:color w:val="000000" w:themeColor="text1"/>
        </w:rPr>
        <w:t>Приложение № 2</w:t>
      </w:r>
      <w:r w:rsidR="000B0AB5" w:rsidRPr="00926FA1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6E6DF358" w14:textId="77777777" w:rsidR="000B0AB5" w:rsidRPr="00926FA1" w:rsidRDefault="000B0AB5" w:rsidP="000B0AB5">
      <w:pPr>
        <w:spacing w:after="0"/>
        <w:jc w:val="right"/>
        <w:rPr>
          <w:rFonts w:ascii="Times New Roman" w:hAnsi="Times New Roman" w:cs="Times New Roman"/>
          <w:bCs/>
          <w:color w:val="000000" w:themeColor="text1"/>
        </w:rPr>
      </w:pPr>
      <w:r w:rsidRPr="00926FA1">
        <w:rPr>
          <w:rFonts w:ascii="Times New Roman" w:hAnsi="Times New Roman" w:cs="Times New Roman"/>
          <w:bCs/>
          <w:color w:val="000000" w:themeColor="text1"/>
        </w:rPr>
        <w:t>к решению Совета народных депутатов</w:t>
      </w:r>
    </w:p>
    <w:p w14:paraId="0B1D61F8" w14:textId="76AF2491" w:rsidR="000B0AB5" w:rsidRPr="00926FA1" w:rsidRDefault="000D48DA" w:rsidP="000B0AB5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926FA1">
        <w:rPr>
          <w:rFonts w:ascii="Times New Roman" w:hAnsi="Times New Roman" w:cs="Times New Roman"/>
          <w:bCs/>
          <w:color w:val="000000" w:themeColor="text1"/>
        </w:rPr>
        <w:t>Вознесенского</w:t>
      </w:r>
      <w:r w:rsidR="000B0AB5" w:rsidRPr="00926FA1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B0AB5" w:rsidRPr="00926FA1">
        <w:rPr>
          <w:rFonts w:ascii="Times New Roman" w:hAnsi="Times New Roman" w:cs="Times New Roman"/>
          <w:color w:val="000000" w:themeColor="text1"/>
        </w:rPr>
        <w:t>сельского поселения</w:t>
      </w:r>
    </w:p>
    <w:p w14:paraId="008E3DA8" w14:textId="78EFDAD4" w:rsidR="001C6AE9" w:rsidRPr="00926FA1" w:rsidRDefault="000B0AB5" w:rsidP="00412D3D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926FA1">
        <w:rPr>
          <w:rFonts w:ascii="Times New Roman" w:hAnsi="Times New Roman" w:cs="Times New Roman"/>
          <w:color w:val="000000" w:themeColor="text1"/>
        </w:rPr>
        <w:t xml:space="preserve">от </w:t>
      </w:r>
      <w:r w:rsidR="00926FA1">
        <w:rPr>
          <w:rFonts w:ascii="Times New Roman" w:hAnsi="Times New Roman" w:cs="Times New Roman"/>
          <w:color w:val="000000" w:themeColor="text1"/>
        </w:rPr>
        <w:t>09.03.</w:t>
      </w:r>
      <w:r w:rsidRPr="00926FA1">
        <w:rPr>
          <w:rFonts w:ascii="Times New Roman" w:hAnsi="Times New Roman" w:cs="Times New Roman"/>
          <w:color w:val="000000" w:themeColor="text1"/>
        </w:rPr>
        <w:t>2023</w:t>
      </w:r>
      <w:r w:rsidR="00926FA1">
        <w:rPr>
          <w:rFonts w:ascii="Times New Roman" w:hAnsi="Times New Roman" w:cs="Times New Roman"/>
          <w:color w:val="000000" w:themeColor="text1"/>
        </w:rPr>
        <w:t>г.</w:t>
      </w:r>
      <w:r w:rsidRPr="00926FA1">
        <w:rPr>
          <w:rFonts w:ascii="Times New Roman" w:hAnsi="Times New Roman" w:cs="Times New Roman"/>
          <w:color w:val="000000" w:themeColor="text1"/>
        </w:rPr>
        <w:t xml:space="preserve"> № </w:t>
      </w:r>
      <w:r w:rsidR="00926FA1">
        <w:rPr>
          <w:rFonts w:ascii="Times New Roman" w:hAnsi="Times New Roman" w:cs="Times New Roman"/>
          <w:color w:val="000000" w:themeColor="text1"/>
        </w:rPr>
        <w:t>20</w:t>
      </w:r>
    </w:p>
    <w:p w14:paraId="0AB76A7A" w14:textId="77777777" w:rsidR="001C6AE9" w:rsidRPr="001C6AE9" w:rsidRDefault="001C6AE9" w:rsidP="00412D3D">
      <w:pPr>
        <w:spacing w:after="0"/>
        <w:jc w:val="right"/>
        <w:rPr>
          <w:rFonts w:ascii="Times New Roman" w:hAnsi="Times New Roman" w:cs="Times New Roman"/>
          <w:color w:val="FF0000"/>
        </w:rPr>
      </w:pPr>
    </w:p>
    <w:p w14:paraId="763820B2" w14:textId="252232F0" w:rsidR="001C6AE9" w:rsidRPr="001C6AE9" w:rsidRDefault="001C6AE9" w:rsidP="001C6AE9">
      <w:pPr>
        <w:pStyle w:val="afd"/>
        <w:ind w:firstLine="709"/>
        <w:jc w:val="right"/>
      </w:pPr>
      <w:r w:rsidRPr="001C6AE9">
        <w:t>Приложение 3</w:t>
      </w:r>
    </w:p>
    <w:p w14:paraId="624B3AE2" w14:textId="77777777" w:rsidR="001C6AE9" w:rsidRPr="001C6AE9" w:rsidRDefault="001C6AE9" w:rsidP="001C6AE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Тому </w:t>
      </w:r>
      <w:r w:rsidRPr="001C6A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1C6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Положения о территориальном</w:t>
      </w:r>
    </w:p>
    <w:p w14:paraId="7B1ED16E" w14:textId="77777777" w:rsidR="001C6AE9" w:rsidRPr="001C6AE9" w:rsidRDefault="001C6AE9" w:rsidP="001C6A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планировании</w:t>
      </w: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» генерального плана</w:t>
      </w:r>
    </w:p>
    <w:p w14:paraId="6855674A" w14:textId="77777777" w:rsidR="001C6AE9" w:rsidRPr="001C6AE9" w:rsidRDefault="001C6AE9" w:rsidP="001C6A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Вознесенского сельского поселения</w:t>
      </w:r>
    </w:p>
    <w:p w14:paraId="2F686550" w14:textId="77777777" w:rsidR="001C6AE9" w:rsidRPr="001C6AE9" w:rsidRDefault="001C6AE9" w:rsidP="001C6A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Таловского муниципального района</w:t>
      </w:r>
    </w:p>
    <w:p w14:paraId="53038953" w14:textId="77777777" w:rsidR="001C6AE9" w:rsidRPr="001C6AE9" w:rsidRDefault="001C6AE9" w:rsidP="001C6A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</w:p>
    <w:p w14:paraId="49B81822" w14:textId="77777777" w:rsidR="001C6AE9" w:rsidRPr="001C6AE9" w:rsidRDefault="001C6AE9" w:rsidP="001C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4F95FA" w14:textId="77777777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</w:p>
    <w:p w14:paraId="2C08E560" w14:textId="77777777" w:rsidR="001C6AE9" w:rsidRPr="001C6AE9" w:rsidRDefault="001C6AE9">
      <w:pPr>
        <w:rPr>
          <w:rFonts w:ascii="Times New Roman" w:hAnsi="Times New Roman" w:cs="Times New Roman"/>
          <w:sz w:val="24"/>
          <w:szCs w:val="24"/>
        </w:rPr>
      </w:pPr>
    </w:p>
    <w:p w14:paraId="129BD4A8" w14:textId="77777777" w:rsidR="001C6AE9" w:rsidRPr="001C6AE9" w:rsidRDefault="001C6AE9" w:rsidP="001C6A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39E2DB" w14:textId="77777777" w:rsidR="001C6AE9" w:rsidRPr="001C6AE9" w:rsidRDefault="001C6AE9" w:rsidP="001C6A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C0E3BE" w14:textId="77777777" w:rsidR="001C6AE9" w:rsidRPr="001C6AE9" w:rsidRDefault="001C6AE9" w:rsidP="001C6A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E373E9" w14:textId="77777777" w:rsidR="001C6AE9" w:rsidRPr="001C6AE9" w:rsidRDefault="001C6AE9" w:rsidP="001C6AE9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СВЕДЕНИЯ О ГРАНИЦАХ НАСЕЛЕННЫХ ПУНКТОВ </w:t>
      </w:r>
    </w:p>
    <w:p w14:paraId="4F9AEAE4" w14:textId="77777777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ПОСЁЛКА ВЕРХНЯЯ ОРЛОВКА, ПОСЁЛКА НОВЫЙ ПАХАРЬ, </w:t>
      </w:r>
    </w:p>
    <w:p w14:paraId="6C545296" w14:textId="0532119C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ПОСЁЛКА ПОКРОВСКИЙ</w:t>
      </w:r>
    </w:p>
    <w:p w14:paraId="049685D3" w14:textId="77777777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AE70D0" w14:textId="77777777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ГРАФИЧЕСКОЕ ОПИСАНИЕ МЕСТОПОЛОЖЕНИЯ ГРАНИЦ  </w:t>
      </w:r>
    </w:p>
    <w:p w14:paraId="7C20F458" w14:textId="77777777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НАСЕЛЕННЫХ ПУНКТОВ, ПЕРЕЧЕНЬ КООРДИНАТ ХАРАКТЕРНЫХ</w:t>
      </w:r>
    </w:p>
    <w:p w14:paraId="6CDA4CE9" w14:textId="2E6C7A47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 ТОЧЕК ГРАНИЦ НАСЕЛЕННЫХ ПУНКТОВ</w:t>
      </w:r>
    </w:p>
    <w:p w14:paraId="3ABEFA5C" w14:textId="44BA02DE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0CCDED" wp14:editId="1474B8CC">
            <wp:extent cx="5940425" cy="840740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в_page-00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2213CDB9" w14:textId="6CC35090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F694B5" wp14:editId="6CD0379A">
            <wp:extent cx="5940425" cy="840740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в_page-00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4D166CFC" w14:textId="030DF8A0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07C154" wp14:editId="660E9FD3">
            <wp:extent cx="5940425" cy="840740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в_page-00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29EF67F2" w14:textId="2367F1C4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B2A4B2" wp14:editId="5E400B8C">
            <wp:extent cx="5940425" cy="840740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в_page-00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4A32B2B8" w14:textId="7E1CBFF0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FC56F2" wp14:editId="069DF392">
            <wp:extent cx="5940425" cy="840740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в_page-000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74895B17" w14:textId="358E978E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58F53C" wp14:editId="10599258">
            <wp:extent cx="5940425" cy="840740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в_page-000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2CFB291D" w14:textId="312F7642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D89513" wp14:editId="61F0E41E">
            <wp:extent cx="5940425" cy="840740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в_page-000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5044D1D1" w14:textId="5DDD81C1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C7A98D" wp14:editId="3AAA8C60">
            <wp:extent cx="5940425" cy="840740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в_page-000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4E8AAABE" w14:textId="689E3FAA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FD48A8" wp14:editId="6E103089">
            <wp:extent cx="5940425" cy="840740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в_page-00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7B84B68A" w14:textId="19EF927D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D3895F" wp14:editId="60B66A33">
            <wp:extent cx="5940425" cy="8398510"/>
            <wp:effectExtent l="0" t="0" r="317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в_page-00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368407F0" w14:textId="30766865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8FC01C" wp14:editId="14B4D6F6">
            <wp:extent cx="5940425" cy="840740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в_page-00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38A1C15D" w14:textId="476B706A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C46A3F" wp14:editId="29DDD7CF">
            <wp:extent cx="5940425" cy="840740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в_page-00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50728272" w14:textId="0B43975B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1223AC" wp14:editId="2F813B48">
            <wp:extent cx="5940425" cy="840740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в_page-001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17557FAB" w14:textId="2F07520D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E38DDF" wp14:editId="2AD49375">
            <wp:extent cx="5940425" cy="840740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в_page-00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5CCF4006" w14:textId="1A08CB54" w:rsidR="005B17F6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F79C24" wp14:editId="64DD6D5C">
            <wp:extent cx="5940425" cy="840740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в_page-00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108F" w14:textId="19211CE3" w:rsidR="005B17F6" w:rsidRPr="001C6AE9" w:rsidRDefault="005B17F6" w:rsidP="005B17F6">
      <w:pPr>
        <w:rPr>
          <w:rFonts w:ascii="Times New Roman" w:hAnsi="Times New Roman" w:cs="Times New Roman"/>
          <w:sz w:val="24"/>
          <w:szCs w:val="24"/>
        </w:rPr>
      </w:pPr>
    </w:p>
    <w:p w14:paraId="1EED18A7" w14:textId="77777777" w:rsidR="005B17F6" w:rsidRPr="001C6AE9" w:rsidRDefault="005B17F6" w:rsidP="005B17F6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ab/>
      </w:r>
    </w:p>
    <w:sectPr w:rsidR="005B17F6" w:rsidRPr="001C6AE9" w:rsidSect="008720E6">
      <w:pgSz w:w="11906" w:h="16838"/>
      <w:pgMar w:top="1134" w:right="850" w:bottom="1134" w:left="1701" w:header="708" w:footer="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C5E2A9" w14:textId="77777777" w:rsidR="009B614D" w:rsidRDefault="009B614D" w:rsidP="009D0109">
      <w:pPr>
        <w:spacing w:after="0" w:line="240" w:lineRule="auto"/>
      </w:pPr>
      <w:r>
        <w:separator/>
      </w:r>
    </w:p>
  </w:endnote>
  <w:endnote w:type="continuationSeparator" w:id="0">
    <w:p w14:paraId="333E30E2" w14:textId="77777777" w:rsidR="009B614D" w:rsidRDefault="009B614D" w:rsidP="009D0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0"/>
    <w:family w:val="roman"/>
    <w:pitch w:val="default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B552E" w14:textId="77777777" w:rsidR="001C6AE9" w:rsidRDefault="001C6AE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5846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14:paraId="3B7C65D1" w14:textId="77777777" w:rsidR="001C6AE9" w:rsidRDefault="001C6AE9" w:rsidP="009D0109">
        <w:pPr>
          <w:pStyle w:val="a7"/>
          <w:tabs>
            <w:tab w:val="clear" w:pos="4677"/>
            <w:tab w:val="center" w:pos="0"/>
          </w:tabs>
          <w:jc w:val="right"/>
        </w:pPr>
      </w:p>
      <w:p w14:paraId="2E5AC90F" w14:textId="77777777" w:rsidR="001C6AE9" w:rsidRPr="007D1C22" w:rsidRDefault="009B614D" w:rsidP="009D0109">
        <w:pPr>
          <w:pStyle w:val="a7"/>
          <w:jc w:val="right"/>
          <w:rPr>
            <w:rFonts w:ascii="Times New Roman" w:hAnsi="Times New Roman" w:cs="Times New Roman"/>
            <w:i/>
          </w:rPr>
        </w:pPr>
      </w:p>
    </w:sdtContent>
  </w:sdt>
  <w:p w14:paraId="6BE01EE3" w14:textId="77777777" w:rsidR="001C6AE9" w:rsidRDefault="001C6AE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43F1FB" w14:textId="77777777" w:rsidR="009B614D" w:rsidRDefault="009B614D" w:rsidP="009D0109">
      <w:pPr>
        <w:spacing w:after="0" w:line="240" w:lineRule="auto"/>
      </w:pPr>
      <w:r>
        <w:separator/>
      </w:r>
    </w:p>
  </w:footnote>
  <w:footnote w:type="continuationSeparator" w:id="0">
    <w:p w14:paraId="1F1CEA64" w14:textId="77777777" w:rsidR="009B614D" w:rsidRDefault="009B614D" w:rsidP="009D0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545"/>
        </w:tabs>
        <w:ind w:left="545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730"/>
        </w:tabs>
        <w:ind w:left="73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915"/>
        </w:tabs>
        <w:ind w:left="915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100"/>
        </w:tabs>
        <w:ind w:left="11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1285"/>
        </w:tabs>
        <w:ind w:left="1285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1470"/>
        </w:tabs>
        <w:ind w:left="147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1655"/>
        </w:tabs>
        <w:ind w:left="1655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1840"/>
        </w:tabs>
        <w:ind w:left="184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6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87402"/>
    <w:multiLevelType w:val="hybridMultilevel"/>
    <w:tmpl w:val="ACFE12F4"/>
    <w:lvl w:ilvl="0" w:tplc="178A53BC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CA6085"/>
    <w:multiLevelType w:val="hybridMultilevel"/>
    <w:tmpl w:val="61764706"/>
    <w:lvl w:ilvl="0" w:tplc="1648440C">
      <w:start w:val="1"/>
      <w:numFmt w:val="decimal"/>
      <w:pStyle w:val="6"/>
      <w:lvlText w:val="1.9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1"/>
  </w:num>
  <w:num w:numId="5">
    <w:abstractNumId w:val="9"/>
  </w:num>
  <w:num w:numId="6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013"/>
    <w:rsid w:val="0004152C"/>
    <w:rsid w:val="000746AF"/>
    <w:rsid w:val="00093469"/>
    <w:rsid w:val="000A3013"/>
    <w:rsid w:val="000B0AB5"/>
    <w:rsid w:val="000B6BEF"/>
    <w:rsid w:val="000D084C"/>
    <w:rsid w:val="000D48DA"/>
    <w:rsid w:val="000E4111"/>
    <w:rsid w:val="00147526"/>
    <w:rsid w:val="0018368B"/>
    <w:rsid w:val="00186E85"/>
    <w:rsid w:val="001C6AE9"/>
    <w:rsid w:val="001D1708"/>
    <w:rsid w:val="002133A7"/>
    <w:rsid w:val="00264CD4"/>
    <w:rsid w:val="002F042D"/>
    <w:rsid w:val="002F49DC"/>
    <w:rsid w:val="002F6FD9"/>
    <w:rsid w:val="00332BEF"/>
    <w:rsid w:val="00375997"/>
    <w:rsid w:val="00383323"/>
    <w:rsid w:val="003B0B1A"/>
    <w:rsid w:val="003B463D"/>
    <w:rsid w:val="003E3A14"/>
    <w:rsid w:val="00411C38"/>
    <w:rsid w:val="00412D3D"/>
    <w:rsid w:val="00413347"/>
    <w:rsid w:val="00417028"/>
    <w:rsid w:val="00463B92"/>
    <w:rsid w:val="00521F11"/>
    <w:rsid w:val="005B17F6"/>
    <w:rsid w:val="005B203D"/>
    <w:rsid w:val="00603AD0"/>
    <w:rsid w:val="006D114C"/>
    <w:rsid w:val="00752F14"/>
    <w:rsid w:val="00776F82"/>
    <w:rsid w:val="008669F4"/>
    <w:rsid w:val="008720E6"/>
    <w:rsid w:val="00874F0A"/>
    <w:rsid w:val="008D6B8E"/>
    <w:rsid w:val="00916C0C"/>
    <w:rsid w:val="009172DF"/>
    <w:rsid w:val="009218C8"/>
    <w:rsid w:val="00926FA1"/>
    <w:rsid w:val="0098044C"/>
    <w:rsid w:val="00990F11"/>
    <w:rsid w:val="009B614D"/>
    <w:rsid w:val="009D0109"/>
    <w:rsid w:val="009E5A9B"/>
    <w:rsid w:val="00A00BC2"/>
    <w:rsid w:val="00A22C10"/>
    <w:rsid w:val="00A34263"/>
    <w:rsid w:val="00A35303"/>
    <w:rsid w:val="00B121D7"/>
    <w:rsid w:val="00B1662E"/>
    <w:rsid w:val="00B310B0"/>
    <w:rsid w:val="00B502DA"/>
    <w:rsid w:val="00B74596"/>
    <w:rsid w:val="00BC54C5"/>
    <w:rsid w:val="00BE6D2B"/>
    <w:rsid w:val="00C04F71"/>
    <w:rsid w:val="00C072ED"/>
    <w:rsid w:val="00C72082"/>
    <w:rsid w:val="00CB0519"/>
    <w:rsid w:val="00CB4BDD"/>
    <w:rsid w:val="00CC5445"/>
    <w:rsid w:val="00DA5831"/>
    <w:rsid w:val="00DD03B0"/>
    <w:rsid w:val="00E07106"/>
    <w:rsid w:val="00E12822"/>
    <w:rsid w:val="00E16697"/>
    <w:rsid w:val="00E537C6"/>
    <w:rsid w:val="00E804D8"/>
    <w:rsid w:val="00EC62D5"/>
    <w:rsid w:val="00F23186"/>
    <w:rsid w:val="00F8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8B220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7F6"/>
  </w:style>
  <w:style w:type="paragraph" w:styleId="11">
    <w:name w:val="heading 1"/>
    <w:aliases w:val="МОЙ Заголовок 1"/>
    <w:basedOn w:val="a"/>
    <w:next w:val="a0"/>
    <w:link w:val="12"/>
    <w:uiPriority w:val="9"/>
    <w:qFormat/>
    <w:rsid w:val="009D0109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F2318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D01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rsid w:val="009D01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1"/>
    <w:link w:val="a0"/>
    <w:uiPriority w:val="99"/>
    <w:rsid w:val="009D0109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uiPriority w:val="9"/>
    <w:rsid w:val="009D010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9D010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9D0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9D0109"/>
  </w:style>
  <w:style w:type="paragraph" w:styleId="a7">
    <w:name w:val="footer"/>
    <w:basedOn w:val="a"/>
    <w:link w:val="a8"/>
    <w:uiPriority w:val="99"/>
    <w:unhideWhenUsed/>
    <w:rsid w:val="009D0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9D0109"/>
  </w:style>
  <w:style w:type="paragraph" w:customStyle="1" w:styleId="a9">
    <w:name w:val="Содержимое таблицы"/>
    <w:basedOn w:val="a"/>
    <w:qFormat/>
    <w:rsid w:val="009D010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9D0109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9D01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9D0109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9D0109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9D0109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9D010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9D0109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9D01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9D010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9D0109"/>
    <w:pPr>
      <w:pageBreakBefore/>
      <w:widowControl w:val="0"/>
      <w:numPr>
        <w:numId w:val="1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9D0109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uiPriority w:val="99"/>
    <w:rsid w:val="009D0109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9D0109"/>
    <w:pPr>
      <w:widowControl w:val="0"/>
      <w:numPr>
        <w:numId w:val="2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9D0109"/>
    <w:pPr>
      <w:widowControl/>
      <w:numPr>
        <w:numId w:val="3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customStyle="1" w:styleId="13">
    <w:name w:val="Стиль1 Знак"/>
    <w:link w:val="10"/>
    <w:rsid w:val="009D0109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f1">
    <w:name w:val="Strong"/>
    <w:uiPriority w:val="22"/>
    <w:qFormat/>
    <w:rsid w:val="009D0109"/>
    <w:rPr>
      <w:rFonts w:cs="Times New Roman"/>
      <w:b/>
      <w:bCs/>
    </w:rPr>
  </w:style>
  <w:style w:type="paragraph" w:customStyle="1" w:styleId="TableContents">
    <w:name w:val="Table Contents"/>
    <w:basedOn w:val="a"/>
    <w:rsid w:val="009D010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59"/>
    <w:rsid w:val="009D0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9D0109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9D0109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9D0109"/>
    <w:rPr>
      <w:rFonts w:eastAsia="Arial Unicode MS" w:cs="Tahoma"/>
      <w:color w:val="000080"/>
      <w:u w:val="single"/>
    </w:rPr>
  </w:style>
  <w:style w:type="character" w:customStyle="1" w:styleId="af5">
    <w:name w:val="Текст выноски Знак"/>
    <w:basedOn w:val="a1"/>
    <w:link w:val="af6"/>
    <w:uiPriority w:val="99"/>
    <w:semiHidden/>
    <w:rsid w:val="009D0109"/>
    <w:rPr>
      <w:rFonts w:ascii="Segoe UI" w:hAnsi="Segoe UI" w:cs="Segoe UI"/>
      <w:sz w:val="18"/>
      <w:szCs w:val="18"/>
    </w:rPr>
  </w:style>
  <w:style w:type="paragraph" w:styleId="af6">
    <w:name w:val="Balloon Text"/>
    <w:basedOn w:val="a"/>
    <w:link w:val="af5"/>
    <w:uiPriority w:val="99"/>
    <w:semiHidden/>
    <w:unhideWhenUsed/>
    <w:rsid w:val="009D010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9D0109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9D0109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9D0109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9D0109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blk">
    <w:name w:val="blk"/>
    <w:basedOn w:val="a1"/>
    <w:uiPriority w:val="99"/>
    <w:rsid w:val="009D0109"/>
  </w:style>
  <w:style w:type="paragraph" w:customStyle="1" w:styleId="Default">
    <w:name w:val="Default"/>
    <w:rsid w:val="009D010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9D010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"/>
    <w:link w:val="10950"/>
    <w:uiPriority w:val="99"/>
    <w:rsid w:val="009D0109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uiPriority w:val="99"/>
    <w:rsid w:val="009D0109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3">
    <w:name w:val="Текст2"/>
    <w:basedOn w:val="a"/>
    <w:rsid w:val="009D0109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Standard">
    <w:name w:val="Standard"/>
    <w:uiPriority w:val="99"/>
    <w:qFormat/>
    <w:rsid w:val="009D010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9D0109"/>
    <w:pPr>
      <w:numPr>
        <w:numId w:val="4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9D0109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9D0109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9D0109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9D0109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9D0109"/>
    <w:rPr>
      <w:color w:val="106BBE"/>
    </w:rPr>
  </w:style>
  <w:style w:type="paragraph" w:customStyle="1" w:styleId="ConsPlusCell">
    <w:name w:val="ConsPlusCell"/>
    <w:basedOn w:val="a"/>
    <w:uiPriority w:val="99"/>
    <w:rsid w:val="009D010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character" w:customStyle="1" w:styleId="afb">
    <w:name w:val="Схема документа Знак"/>
    <w:basedOn w:val="a1"/>
    <w:link w:val="afc"/>
    <w:semiHidden/>
    <w:rsid w:val="009D0109"/>
    <w:rPr>
      <w:rFonts w:ascii="Tahoma" w:hAnsi="Tahoma" w:cs="Tahoma"/>
      <w:sz w:val="16"/>
      <w:szCs w:val="16"/>
    </w:rPr>
  </w:style>
  <w:style w:type="paragraph" w:styleId="afc">
    <w:name w:val="Document Map"/>
    <w:basedOn w:val="a"/>
    <w:link w:val="afb"/>
    <w:semiHidden/>
    <w:unhideWhenUsed/>
    <w:rsid w:val="009D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itle-link">
    <w:name w:val="title-link"/>
    <w:basedOn w:val="a1"/>
    <w:rsid w:val="009D0109"/>
  </w:style>
  <w:style w:type="paragraph" w:customStyle="1" w:styleId="6">
    <w:name w:val="Стиль6"/>
    <w:basedOn w:val="3"/>
    <w:qFormat/>
    <w:rsid w:val="009D0109"/>
    <w:pPr>
      <w:keepNext w:val="0"/>
      <w:keepLines w:val="0"/>
      <w:numPr>
        <w:numId w:val="5"/>
      </w:numPr>
      <w:tabs>
        <w:tab w:val="left" w:pos="1701"/>
      </w:tabs>
      <w:spacing w:before="120" w:after="120" w:line="240" w:lineRule="auto"/>
      <w:ind w:left="1287"/>
      <w:jc w:val="both"/>
    </w:pPr>
    <w:rPr>
      <w:rFonts w:ascii="Times New Roman" w:eastAsia="Times New Roman" w:hAnsi="Times New Roman" w:cs="Times New Roman"/>
      <w:b/>
      <w:bCs/>
      <w:color w:val="auto"/>
      <w:szCs w:val="22"/>
      <w:lang w:eastAsia="ru-RU"/>
    </w:rPr>
  </w:style>
  <w:style w:type="paragraph" w:styleId="afd">
    <w:name w:val="No Spacing"/>
    <w:uiPriority w:val="1"/>
    <w:qFormat/>
    <w:rsid w:val="00B502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1"/>
    <w:link w:val="20"/>
    <w:uiPriority w:val="99"/>
    <w:rsid w:val="00F2318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WW8Num2z0">
    <w:name w:val="WW8Num2z0"/>
    <w:rsid w:val="00F23186"/>
    <w:rPr>
      <w:rFonts w:ascii="Symbol" w:hAnsi="Symbol"/>
    </w:rPr>
  </w:style>
  <w:style w:type="character" w:customStyle="1" w:styleId="WW8Num3z0">
    <w:name w:val="WW8Num3z0"/>
    <w:rsid w:val="00F23186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F23186"/>
    <w:rPr>
      <w:rFonts w:ascii="Wingdings" w:hAnsi="Wingdings" w:cs="StarSymbol"/>
      <w:sz w:val="18"/>
      <w:szCs w:val="18"/>
    </w:rPr>
  </w:style>
  <w:style w:type="character" w:customStyle="1" w:styleId="Absatz-Standardschriftart">
    <w:name w:val="Absatz-Standardschriftart"/>
    <w:rsid w:val="00F23186"/>
  </w:style>
  <w:style w:type="character" w:customStyle="1" w:styleId="WW-Absatz-Standardschriftart">
    <w:name w:val="WW-Absatz-Standardschriftart"/>
    <w:rsid w:val="00F23186"/>
  </w:style>
  <w:style w:type="character" w:customStyle="1" w:styleId="5">
    <w:name w:val="Основной шрифт абзаца5"/>
    <w:rsid w:val="00F23186"/>
  </w:style>
  <w:style w:type="character" w:customStyle="1" w:styleId="WW8Num1z0">
    <w:name w:val="WW8Num1z0"/>
    <w:rsid w:val="00F23186"/>
    <w:rPr>
      <w:rFonts w:ascii="Symbol" w:hAnsi="Symbol"/>
    </w:rPr>
  </w:style>
  <w:style w:type="character" w:customStyle="1" w:styleId="WW-Absatz-Standardschriftart1">
    <w:name w:val="WW-Absatz-Standardschriftart1"/>
    <w:rsid w:val="00F23186"/>
  </w:style>
  <w:style w:type="character" w:customStyle="1" w:styleId="4">
    <w:name w:val="Основной шрифт абзаца4"/>
    <w:rsid w:val="00F23186"/>
  </w:style>
  <w:style w:type="character" w:customStyle="1" w:styleId="WW-Absatz-Standardschriftart11">
    <w:name w:val="WW-Absatz-Standardschriftart11"/>
    <w:rsid w:val="00F23186"/>
  </w:style>
  <w:style w:type="character" w:customStyle="1" w:styleId="WW-Absatz-Standardschriftart111">
    <w:name w:val="WW-Absatz-Standardschriftart111"/>
    <w:rsid w:val="00F23186"/>
  </w:style>
  <w:style w:type="character" w:customStyle="1" w:styleId="WW-Absatz-Standardschriftart1111">
    <w:name w:val="WW-Absatz-Standardschriftart1111"/>
    <w:rsid w:val="00F23186"/>
  </w:style>
  <w:style w:type="character" w:customStyle="1" w:styleId="WW-Absatz-Standardschriftart11111">
    <w:name w:val="WW-Absatz-Standardschriftart11111"/>
    <w:rsid w:val="00F23186"/>
  </w:style>
  <w:style w:type="character" w:customStyle="1" w:styleId="WW-Absatz-Standardschriftart111111">
    <w:name w:val="WW-Absatz-Standardschriftart111111"/>
    <w:rsid w:val="00F23186"/>
  </w:style>
  <w:style w:type="character" w:customStyle="1" w:styleId="WW-Absatz-Standardschriftart1111111">
    <w:name w:val="WW-Absatz-Standardschriftart1111111"/>
    <w:rsid w:val="00F23186"/>
  </w:style>
  <w:style w:type="character" w:customStyle="1" w:styleId="WW-Absatz-Standardschriftart11111111">
    <w:name w:val="WW-Absatz-Standardschriftart11111111"/>
    <w:rsid w:val="00F23186"/>
  </w:style>
  <w:style w:type="character" w:customStyle="1" w:styleId="WW8Num5z0">
    <w:name w:val="WW8Num5z0"/>
    <w:rsid w:val="00F23186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F23186"/>
  </w:style>
  <w:style w:type="character" w:customStyle="1" w:styleId="WW-Absatz-Standardschriftart1111111111">
    <w:name w:val="WW-Absatz-Standardschriftart1111111111"/>
    <w:rsid w:val="00F23186"/>
  </w:style>
  <w:style w:type="character" w:customStyle="1" w:styleId="WW-Absatz-Standardschriftart11111111111">
    <w:name w:val="WW-Absatz-Standardschriftart11111111111"/>
    <w:rsid w:val="00F23186"/>
  </w:style>
  <w:style w:type="character" w:customStyle="1" w:styleId="WW-Absatz-Standardschriftart111111111111">
    <w:name w:val="WW-Absatz-Standardschriftart111111111111"/>
    <w:rsid w:val="00F23186"/>
  </w:style>
  <w:style w:type="character" w:customStyle="1" w:styleId="WW-Absatz-Standardschriftart1111111111111">
    <w:name w:val="WW-Absatz-Standardschriftart1111111111111"/>
    <w:rsid w:val="00F23186"/>
  </w:style>
  <w:style w:type="character" w:customStyle="1" w:styleId="WW8Num8z0">
    <w:name w:val="WW8Num8z0"/>
    <w:rsid w:val="00F23186"/>
    <w:rPr>
      <w:rFonts w:ascii="Wingdings" w:hAnsi="Wingdings" w:cs="StarSymbol"/>
      <w:sz w:val="18"/>
      <w:szCs w:val="18"/>
    </w:rPr>
  </w:style>
  <w:style w:type="character" w:customStyle="1" w:styleId="WW-Absatz-Standardschriftart11111111111111">
    <w:name w:val="WW-Absatz-Standardschriftart11111111111111"/>
    <w:rsid w:val="00F23186"/>
  </w:style>
  <w:style w:type="character" w:customStyle="1" w:styleId="WW-Absatz-Standardschriftart111111111111111">
    <w:name w:val="WW-Absatz-Standardschriftart111111111111111"/>
    <w:rsid w:val="00F23186"/>
  </w:style>
  <w:style w:type="character" w:customStyle="1" w:styleId="WW8Num6z0">
    <w:name w:val="WW8Num6z0"/>
    <w:rsid w:val="00F23186"/>
    <w:rPr>
      <w:rFonts w:ascii="Symbol" w:hAnsi="Symbol"/>
    </w:rPr>
  </w:style>
  <w:style w:type="character" w:customStyle="1" w:styleId="WW-Absatz-Standardschriftart1111111111111111">
    <w:name w:val="WW-Absatz-Standardschriftart1111111111111111"/>
    <w:rsid w:val="00F23186"/>
  </w:style>
  <w:style w:type="character" w:customStyle="1" w:styleId="WW8Num9z0">
    <w:name w:val="WW8Num9z0"/>
    <w:rsid w:val="00F23186"/>
    <w:rPr>
      <w:rFonts w:ascii="Wingdings" w:hAnsi="Wingdings" w:cs="StarSymbol"/>
      <w:sz w:val="18"/>
      <w:szCs w:val="18"/>
    </w:rPr>
  </w:style>
  <w:style w:type="character" w:customStyle="1" w:styleId="WW8Num10z0">
    <w:name w:val="WW8Num10z0"/>
    <w:rsid w:val="00F23186"/>
    <w:rPr>
      <w:rFonts w:ascii="Symbol" w:hAnsi="Symbol"/>
    </w:rPr>
  </w:style>
  <w:style w:type="character" w:customStyle="1" w:styleId="WW-Absatz-Standardschriftart11111111111111111">
    <w:name w:val="WW-Absatz-Standardschriftart11111111111111111"/>
    <w:rsid w:val="00F23186"/>
  </w:style>
  <w:style w:type="character" w:customStyle="1" w:styleId="WW8Num7z0">
    <w:name w:val="WW8Num7z0"/>
    <w:rsid w:val="00F23186"/>
    <w:rPr>
      <w:rFonts w:ascii="Wingdings" w:hAnsi="Wingdings" w:cs="StarSymbol"/>
      <w:sz w:val="18"/>
      <w:szCs w:val="18"/>
    </w:rPr>
  </w:style>
  <w:style w:type="character" w:customStyle="1" w:styleId="32">
    <w:name w:val="Основной шрифт абзаца3"/>
    <w:rsid w:val="00F23186"/>
  </w:style>
  <w:style w:type="character" w:customStyle="1" w:styleId="WW-Absatz-Standardschriftart111111111111111111">
    <w:name w:val="WW-Absatz-Standardschriftart111111111111111111"/>
    <w:rsid w:val="00F23186"/>
  </w:style>
  <w:style w:type="character" w:customStyle="1" w:styleId="WW-Absatz-Standardschriftart1111111111111111111">
    <w:name w:val="WW-Absatz-Standardschriftart1111111111111111111"/>
    <w:rsid w:val="00F23186"/>
  </w:style>
  <w:style w:type="character" w:customStyle="1" w:styleId="WW-Absatz-Standardschriftart11111111111111111111">
    <w:name w:val="WW-Absatz-Standardschriftart11111111111111111111"/>
    <w:rsid w:val="00F23186"/>
  </w:style>
  <w:style w:type="character" w:customStyle="1" w:styleId="WW-Absatz-Standardschriftart111111111111111111111">
    <w:name w:val="WW-Absatz-Standardschriftart111111111111111111111"/>
    <w:rsid w:val="00F23186"/>
  </w:style>
  <w:style w:type="character" w:customStyle="1" w:styleId="WW-Absatz-Standardschriftart1111111111111111111111">
    <w:name w:val="WW-Absatz-Standardschriftart1111111111111111111111"/>
    <w:rsid w:val="00F23186"/>
  </w:style>
  <w:style w:type="character" w:customStyle="1" w:styleId="WW8Num4z1">
    <w:name w:val="WW8Num4z1"/>
    <w:rsid w:val="00F23186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F2318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">
    <w:name w:val="WW-Absatz-Standardschriftart11111111111111111111111"/>
    <w:rsid w:val="00F23186"/>
  </w:style>
  <w:style w:type="character" w:customStyle="1" w:styleId="WW8Num5z1">
    <w:name w:val="WW8Num5z1"/>
    <w:rsid w:val="00F23186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F23186"/>
    <w:rPr>
      <w:rFonts w:ascii="StarSymbol" w:hAnsi="StarSymbol" w:cs="StarSymbol"/>
      <w:sz w:val="18"/>
      <w:szCs w:val="18"/>
    </w:rPr>
  </w:style>
  <w:style w:type="character" w:customStyle="1" w:styleId="WW8Num6z1">
    <w:name w:val="WW8Num6z1"/>
    <w:rsid w:val="00F23186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F23186"/>
    <w:rPr>
      <w:rFonts w:ascii="StarSymbol" w:hAnsi="StarSymbol" w:cs="StarSymbol"/>
      <w:sz w:val="18"/>
      <w:szCs w:val="18"/>
    </w:rPr>
  </w:style>
  <w:style w:type="character" w:customStyle="1" w:styleId="WW8Num7z1">
    <w:name w:val="WW8Num7z1"/>
    <w:rsid w:val="00F23186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sid w:val="00F23186"/>
    <w:rPr>
      <w:rFonts w:ascii="StarSymbol" w:hAnsi="StarSymbol" w:cs="StarSymbol"/>
      <w:sz w:val="18"/>
      <w:szCs w:val="18"/>
    </w:rPr>
  </w:style>
  <w:style w:type="character" w:customStyle="1" w:styleId="WW8Num9z1">
    <w:name w:val="WW8Num9z1"/>
    <w:rsid w:val="00F23186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F23186"/>
    <w:rPr>
      <w:rFonts w:ascii="StarSymbol" w:hAnsi="StarSymbol" w:cs="StarSymbol"/>
      <w:sz w:val="18"/>
      <w:szCs w:val="18"/>
    </w:rPr>
  </w:style>
  <w:style w:type="character" w:customStyle="1" w:styleId="WW8Num10z1">
    <w:name w:val="WW8Num10z1"/>
    <w:rsid w:val="00F23186"/>
    <w:rPr>
      <w:rFonts w:ascii="Wingdings 2" w:hAnsi="Wingdings 2" w:cs="StarSymbol"/>
      <w:sz w:val="18"/>
      <w:szCs w:val="18"/>
    </w:rPr>
  </w:style>
  <w:style w:type="character" w:customStyle="1" w:styleId="WW8Num10z2">
    <w:name w:val="WW8Num10z2"/>
    <w:rsid w:val="00F23186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F23186"/>
    <w:rPr>
      <w:rFonts w:ascii="Symbol" w:hAnsi="Symbol"/>
    </w:rPr>
  </w:style>
  <w:style w:type="character" w:customStyle="1" w:styleId="WW8Num15z0">
    <w:name w:val="WW8Num15z0"/>
    <w:rsid w:val="00F23186"/>
    <w:rPr>
      <w:rFonts w:ascii="Symbol" w:hAnsi="Symbol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F23186"/>
  </w:style>
  <w:style w:type="character" w:customStyle="1" w:styleId="WW8Num8z1">
    <w:name w:val="WW8Num8z1"/>
    <w:rsid w:val="00F23186"/>
    <w:rPr>
      <w:rFonts w:ascii="Wingdings 2" w:hAnsi="Wingdings 2" w:cs="StarSymbol"/>
      <w:sz w:val="18"/>
      <w:szCs w:val="18"/>
    </w:rPr>
  </w:style>
  <w:style w:type="character" w:customStyle="1" w:styleId="WW8Num8z2">
    <w:name w:val="WW8Num8z2"/>
    <w:rsid w:val="00F23186"/>
    <w:rPr>
      <w:rFonts w:ascii="StarSymbol" w:hAnsi="StarSymbol" w:cs="StarSymbol"/>
      <w:sz w:val="18"/>
      <w:szCs w:val="18"/>
    </w:rPr>
  </w:style>
  <w:style w:type="character" w:customStyle="1" w:styleId="WW8Num11z1">
    <w:name w:val="WW8Num11z1"/>
    <w:rsid w:val="00F23186"/>
    <w:rPr>
      <w:rFonts w:ascii="Wingdings 2" w:hAnsi="Wingdings 2" w:cs="StarSymbol"/>
      <w:sz w:val="18"/>
      <w:szCs w:val="18"/>
    </w:rPr>
  </w:style>
  <w:style w:type="character" w:customStyle="1" w:styleId="WW8Num11z2">
    <w:name w:val="WW8Num11z2"/>
    <w:rsid w:val="00F23186"/>
    <w:rPr>
      <w:rFonts w:ascii="StarSymbol" w:hAnsi="StarSymbol" w:cs="StarSymbol"/>
      <w:sz w:val="18"/>
      <w:szCs w:val="18"/>
    </w:rPr>
  </w:style>
  <w:style w:type="character" w:customStyle="1" w:styleId="WW8Num12z0">
    <w:name w:val="WW8Num12z0"/>
    <w:rsid w:val="00F23186"/>
    <w:rPr>
      <w:rFonts w:ascii="Wingdings" w:hAnsi="Wingdings" w:cs="StarSymbol"/>
      <w:sz w:val="18"/>
      <w:szCs w:val="18"/>
    </w:rPr>
  </w:style>
  <w:style w:type="character" w:customStyle="1" w:styleId="WW8Num12z1">
    <w:name w:val="WW8Num12z1"/>
    <w:rsid w:val="00F23186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rsid w:val="00F23186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sid w:val="00F23186"/>
    <w:rPr>
      <w:rFonts w:ascii="Symbol" w:hAnsi="Symbol"/>
    </w:rPr>
  </w:style>
  <w:style w:type="character" w:customStyle="1" w:styleId="WW-Absatz-Standardschriftart1111111111111111111111111">
    <w:name w:val="WW-Absatz-Standardschriftart1111111111111111111111111"/>
    <w:rsid w:val="00F23186"/>
  </w:style>
  <w:style w:type="character" w:customStyle="1" w:styleId="WW-Absatz-Standardschriftart11111111111111111111111111">
    <w:name w:val="WW-Absatz-Standardschriftart11111111111111111111111111"/>
    <w:rsid w:val="00F23186"/>
  </w:style>
  <w:style w:type="character" w:customStyle="1" w:styleId="WW-Absatz-Standardschriftart111111111111111111111111111">
    <w:name w:val="WW-Absatz-Standardschriftart111111111111111111111111111"/>
    <w:rsid w:val="00F23186"/>
  </w:style>
  <w:style w:type="character" w:customStyle="1" w:styleId="WW-Absatz-Standardschriftart1111111111111111111111111111">
    <w:name w:val="WW-Absatz-Standardschriftart1111111111111111111111111111"/>
    <w:rsid w:val="00F23186"/>
  </w:style>
  <w:style w:type="character" w:customStyle="1" w:styleId="WW-Absatz-Standardschriftart11111111111111111111111111111">
    <w:name w:val="WW-Absatz-Standardschriftart11111111111111111111111111111"/>
    <w:rsid w:val="00F23186"/>
  </w:style>
  <w:style w:type="character" w:customStyle="1" w:styleId="24">
    <w:name w:val="Основной шрифт абзаца2"/>
    <w:rsid w:val="00F23186"/>
  </w:style>
  <w:style w:type="character" w:customStyle="1" w:styleId="WW8Num13z1">
    <w:name w:val="WW8Num13z1"/>
    <w:rsid w:val="00F23186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F23186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F23186"/>
    <w:rPr>
      <w:rFonts w:ascii="Wingdings" w:hAnsi="Wingdings" w:cs="StarSymbol"/>
      <w:sz w:val="18"/>
      <w:szCs w:val="18"/>
    </w:rPr>
  </w:style>
  <w:style w:type="character" w:customStyle="1" w:styleId="WW8Num14z1">
    <w:name w:val="WW8Num14z1"/>
    <w:rsid w:val="00F23186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F2318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  <w:rsid w:val="00F23186"/>
  </w:style>
  <w:style w:type="character" w:customStyle="1" w:styleId="WW-Absatz-Standardschriftart1111111111111111111111111111111">
    <w:name w:val="WW-Absatz-Standardschriftart1111111111111111111111111111111"/>
    <w:rsid w:val="00F23186"/>
  </w:style>
  <w:style w:type="character" w:customStyle="1" w:styleId="WW-Absatz-Standardschriftart11111111111111111111111111111111">
    <w:name w:val="WW-Absatz-Standardschriftart11111111111111111111111111111111"/>
    <w:rsid w:val="00F23186"/>
  </w:style>
  <w:style w:type="character" w:customStyle="1" w:styleId="WW8Num16z0">
    <w:name w:val="WW8Num16z0"/>
    <w:rsid w:val="00F23186"/>
    <w:rPr>
      <w:rFonts w:ascii="Symbol" w:hAnsi="Symbol" w:cs="StarSymbol"/>
      <w:sz w:val="18"/>
      <w:szCs w:val="18"/>
    </w:rPr>
  </w:style>
  <w:style w:type="character" w:customStyle="1" w:styleId="WW8Num16z1">
    <w:name w:val="WW8Num16z1"/>
    <w:rsid w:val="00F23186"/>
    <w:rPr>
      <w:rFonts w:ascii="Wingdings 2" w:hAnsi="Wingdings 2" w:cs="StarSymbol"/>
      <w:sz w:val="18"/>
      <w:szCs w:val="18"/>
    </w:rPr>
  </w:style>
  <w:style w:type="character" w:customStyle="1" w:styleId="WW8Num16z2">
    <w:name w:val="WW8Num16z2"/>
    <w:rsid w:val="00F23186"/>
    <w:rPr>
      <w:rFonts w:ascii="StarSymbol" w:hAnsi="StarSymbol" w:cs="StarSymbol"/>
      <w:sz w:val="18"/>
      <w:szCs w:val="18"/>
    </w:rPr>
  </w:style>
  <w:style w:type="character" w:customStyle="1" w:styleId="WW8Num16z3">
    <w:name w:val="WW8Num16z3"/>
    <w:rsid w:val="00F23186"/>
    <w:rPr>
      <w:rFonts w:ascii="Wingdings" w:hAnsi="Wingdings" w:cs="StarSymbol"/>
      <w:sz w:val="18"/>
      <w:szCs w:val="18"/>
    </w:rPr>
  </w:style>
  <w:style w:type="character" w:customStyle="1" w:styleId="15">
    <w:name w:val="Основной шрифт абзаца1"/>
    <w:rsid w:val="00F23186"/>
  </w:style>
  <w:style w:type="character" w:customStyle="1" w:styleId="WW8Num20z0">
    <w:name w:val="WW8Num20z0"/>
    <w:rsid w:val="00F23186"/>
    <w:rPr>
      <w:rFonts w:ascii="Symbol" w:hAnsi="Symbol"/>
    </w:rPr>
  </w:style>
  <w:style w:type="character" w:customStyle="1" w:styleId="afe">
    <w:name w:val="Символ нумерации"/>
    <w:rsid w:val="00F23186"/>
  </w:style>
  <w:style w:type="character" w:customStyle="1" w:styleId="aff">
    <w:name w:val="Маркеры списка"/>
    <w:rsid w:val="00F23186"/>
    <w:rPr>
      <w:rFonts w:ascii="StarSymbol" w:eastAsia="StarSymbol" w:hAnsi="StarSymbol" w:cs="StarSymbol"/>
      <w:sz w:val="18"/>
      <w:szCs w:val="18"/>
    </w:rPr>
  </w:style>
  <w:style w:type="character" w:customStyle="1" w:styleId="WW8Num19z0">
    <w:name w:val="WW8Num19z0"/>
    <w:rsid w:val="00F23186"/>
    <w:rPr>
      <w:rFonts w:ascii="Wingdings" w:hAnsi="Wingdings" w:cs="StarSymbol"/>
      <w:sz w:val="18"/>
      <w:szCs w:val="18"/>
    </w:rPr>
  </w:style>
  <w:style w:type="character" w:customStyle="1" w:styleId="60">
    <w:name w:val="Знак6"/>
    <w:rsid w:val="00F23186"/>
    <w:rPr>
      <w:rFonts w:ascii="Arial" w:eastAsia="Lucida Sans Unicode" w:hAnsi="Arial" w:cs="Arial"/>
      <w:b/>
      <w:bCs/>
      <w:kern w:val="1"/>
      <w:sz w:val="32"/>
      <w:szCs w:val="32"/>
      <w:lang w:val="ru-RU" w:eastAsia="ar-SA" w:bidi="ar-SA"/>
    </w:rPr>
  </w:style>
  <w:style w:type="character" w:customStyle="1" w:styleId="33">
    <w:name w:val="Знак3"/>
    <w:rsid w:val="00F23186"/>
    <w:rPr>
      <w:sz w:val="24"/>
      <w:szCs w:val="24"/>
      <w:lang w:val="ru-RU" w:eastAsia="ar-SA" w:bidi="ar-SA"/>
    </w:rPr>
  </w:style>
  <w:style w:type="character" w:customStyle="1" w:styleId="rvts148">
    <w:name w:val="rvts148"/>
    <w:rsid w:val="00F23186"/>
    <w:rPr>
      <w:rFonts w:ascii="Arial" w:hAnsi="Arial" w:cs="Arial"/>
      <w:b w:val="0"/>
      <w:bCs w:val="0"/>
      <w:i w:val="0"/>
      <w:iCs w:val="0"/>
      <w:strike w:val="0"/>
      <w:dstrike w:val="0"/>
      <w:color w:val="755000"/>
      <w:sz w:val="22"/>
      <w:szCs w:val="22"/>
      <w:u w:val="none"/>
      <w:shd w:val="clear" w:color="auto" w:fill="auto"/>
      <w:lang w:val="en-US" w:eastAsia="ar-SA" w:bidi="ar-SA"/>
    </w:rPr>
  </w:style>
  <w:style w:type="character" w:styleId="aff0">
    <w:name w:val="page number"/>
    <w:basedOn w:val="32"/>
    <w:uiPriority w:val="99"/>
    <w:rsid w:val="00F23186"/>
  </w:style>
  <w:style w:type="paragraph" w:customStyle="1" w:styleId="aff1">
    <w:name w:val="Заголовок"/>
    <w:basedOn w:val="a"/>
    <w:next w:val="a0"/>
    <w:rsid w:val="00F23186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f2">
    <w:name w:val="List"/>
    <w:basedOn w:val="a0"/>
    <w:uiPriority w:val="99"/>
    <w:rsid w:val="00F23186"/>
    <w:rPr>
      <w:rFonts w:cs="Tahoma"/>
      <w:lang w:val="x-none" w:eastAsia="ar-SA"/>
    </w:rPr>
  </w:style>
  <w:style w:type="paragraph" w:customStyle="1" w:styleId="61">
    <w:name w:val="Название6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62">
    <w:name w:val="Указатель6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50">
    <w:name w:val="Название5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kern w:val="1"/>
      <w:sz w:val="20"/>
      <w:szCs w:val="24"/>
      <w:lang w:eastAsia="ar-SA"/>
    </w:rPr>
  </w:style>
  <w:style w:type="paragraph" w:customStyle="1" w:styleId="51">
    <w:name w:val="Указатель5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kern w:val="1"/>
      <w:sz w:val="24"/>
      <w:szCs w:val="24"/>
      <w:lang w:eastAsia="ar-SA"/>
    </w:rPr>
  </w:style>
  <w:style w:type="paragraph" w:customStyle="1" w:styleId="40">
    <w:name w:val="Название4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41">
    <w:name w:val="Указатель4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34">
    <w:name w:val="Название3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35">
    <w:name w:val="Указатель3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25">
    <w:name w:val="Название2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26">
    <w:name w:val="Указатель2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16">
    <w:name w:val="Название1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17">
    <w:name w:val="Указатель1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aff3">
    <w:name w:val="Основной"/>
    <w:basedOn w:val="af3"/>
    <w:rsid w:val="00F23186"/>
    <w:pPr>
      <w:widowControl/>
      <w:autoSpaceDN/>
      <w:adjustRightInd/>
      <w:spacing w:after="0"/>
      <w:ind w:left="0" w:firstLine="680"/>
      <w:jc w:val="both"/>
    </w:pPr>
    <w:rPr>
      <w:rFonts w:eastAsia="Times New Roman" w:cs="Times New Roman"/>
      <w:kern w:val="1"/>
      <w:sz w:val="28"/>
      <w:lang w:val="x-none" w:eastAsia="ar-SA"/>
    </w:rPr>
  </w:style>
  <w:style w:type="paragraph" w:customStyle="1" w:styleId="ConsPlusNonformat">
    <w:name w:val="ConsPlusNonformat"/>
    <w:rsid w:val="00F23186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18">
    <w:name w:val="Знак1 Знак Знак"/>
    <w:basedOn w:val="a"/>
    <w:rsid w:val="00F23186"/>
    <w:pPr>
      <w:spacing w:line="240" w:lineRule="exact"/>
    </w:pPr>
    <w:rPr>
      <w:rFonts w:ascii="Times New Roman" w:eastAsia="Times New Roman" w:hAnsi="Times New Roman" w:cs="Verdana"/>
      <w:kern w:val="1"/>
      <w:sz w:val="24"/>
      <w:szCs w:val="20"/>
      <w:lang w:val="en-US" w:eastAsia="ar-SA"/>
    </w:rPr>
  </w:style>
  <w:style w:type="paragraph" w:customStyle="1" w:styleId="aff4">
    <w:name w:val="Заголовок таблицы"/>
    <w:basedOn w:val="a9"/>
    <w:rsid w:val="00F23186"/>
    <w:pPr>
      <w:jc w:val="center"/>
    </w:pPr>
    <w:rPr>
      <w:b/>
      <w:bCs/>
      <w:lang w:eastAsia="ar-SA"/>
    </w:rPr>
  </w:style>
  <w:style w:type="paragraph" w:customStyle="1" w:styleId="Main">
    <w:name w:val="Main"/>
    <w:rsid w:val="00F23186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paragraph" w:customStyle="1" w:styleId="210">
    <w:name w:val="Основной текст с отступом 21"/>
    <w:basedOn w:val="a"/>
    <w:rsid w:val="00F23186"/>
    <w:pPr>
      <w:spacing w:after="120" w:line="480" w:lineRule="auto"/>
      <w:ind w:left="283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aff5">
    <w:name w:val="Содержимое врезки"/>
    <w:basedOn w:val="a0"/>
    <w:rsid w:val="00F23186"/>
    <w:rPr>
      <w:lang w:val="x-none" w:eastAsia="ar-SA"/>
    </w:rPr>
  </w:style>
  <w:style w:type="character" w:styleId="aff6">
    <w:name w:val="annotation reference"/>
    <w:semiHidden/>
    <w:rsid w:val="00F23186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rsid w:val="00F2318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  <w:lang w:val="x-none" w:eastAsia="ar-SA"/>
    </w:rPr>
  </w:style>
  <w:style w:type="character" w:customStyle="1" w:styleId="aff8">
    <w:name w:val="Текст примечания Знак"/>
    <w:basedOn w:val="a1"/>
    <w:link w:val="aff7"/>
    <w:uiPriority w:val="99"/>
    <w:semiHidden/>
    <w:rsid w:val="00F23186"/>
    <w:rPr>
      <w:rFonts w:ascii="Times New Roman" w:eastAsia="Lucida Sans Unicode" w:hAnsi="Times New Roman" w:cs="Times New Roman"/>
      <w:kern w:val="1"/>
      <w:sz w:val="20"/>
      <w:szCs w:val="20"/>
      <w:lang w:val="x-none" w:eastAsia="ar-SA"/>
    </w:rPr>
  </w:style>
  <w:style w:type="paragraph" w:styleId="aff9">
    <w:name w:val="annotation subject"/>
    <w:basedOn w:val="aff7"/>
    <w:next w:val="aff7"/>
    <w:link w:val="affa"/>
    <w:uiPriority w:val="99"/>
    <w:rsid w:val="00F23186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rsid w:val="00F23186"/>
    <w:rPr>
      <w:rFonts w:ascii="Times New Roman" w:eastAsia="Lucida Sans Unicode" w:hAnsi="Times New Roman" w:cs="Times New Roman"/>
      <w:b/>
      <w:bCs/>
      <w:kern w:val="1"/>
      <w:sz w:val="20"/>
      <w:szCs w:val="20"/>
      <w:lang w:val="x-none" w:eastAsia="ar-SA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F23186"/>
  </w:style>
  <w:style w:type="paragraph" w:customStyle="1" w:styleId="27">
    <w:name w:val="2Название"/>
    <w:basedOn w:val="a"/>
    <w:link w:val="28"/>
    <w:qFormat/>
    <w:rsid w:val="00F23186"/>
    <w:pPr>
      <w:spacing w:after="0" w:line="240" w:lineRule="auto"/>
      <w:ind w:right="4536"/>
      <w:jc w:val="both"/>
    </w:pPr>
    <w:rPr>
      <w:rFonts w:ascii="Arial" w:eastAsia="Times New Roman" w:hAnsi="Arial" w:cs="Times New Roman"/>
      <w:b/>
      <w:sz w:val="26"/>
      <w:szCs w:val="28"/>
      <w:lang w:val="x-none" w:eastAsia="ar-SA"/>
    </w:rPr>
  </w:style>
  <w:style w:type="character" w:customStyle="1" w:styleId="28">
    <w:name w:val="2Название Знак"/>
    <w:link w:val="27"/>
    <w:rsid w:val="00F23186"/>
    <w:rPr>
      <w:rFonts w:ascii="Arial" w:eastAsia="Times New Roman" w:hAnsi="Arial" w:cs="Times New Roman"/>
      <w:b/>
      <w:sz w:val="26"/>
      <w:szCs w:val="28"/>
      <w:lang w:val="x-none" w:eastAsia="ar-SA"/>
    </w:rPr>
  </w:style>
  <w:style w:type="paragraph" w:customStyle="1" w:styleId="left">
    <w:name w:val="left"/>
    <w:basedOn w:val="a"/>
    <w:rsid w:val="00F2318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бычный.Название подразделения"/>
    <w:uiPriority w:val="99"/>
    <w:rsid w:val="00F23186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19">
    <w:name w:val="Обычный1"/>
    <w:uiPriority w:val="99"/>
    <w:rsid w:val="00F231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6">
    <w:name w:val="Body Text Indent 3"/>
    <w:basedOn w:val="a"/>
    <w:link w:val="37"/>
    <w:uiPriority w:val="99"/>
    <w:rsid w:val="00F23186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1"/>
    <w:link w:val="36"/>
    <w:uiPriority w:val="99"/>
    <w:rsid w:val="00F231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c">
    <w:name w:val="Знак Знак Знак Знак Знак Знак Знак"/>
    <w:basedOn w:val="a"/>
    <w:uiPriority w:val="99"/>
    <w:rsid w:val="00F23186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63">
    <w:name w:val="Основной шрифт абзаца6"/>
    <w:uiPriority w:val="99"/>
    <w:rsid w:val="00F23186"/>
  </w:style>
  <w:style w:type="character" w:customStyle="1" w:styleId="WW-Absatz-Standardschriftart111111111111111111111111111111111">
    <w:name w:val="WW-Absatz-Standardschriftart111111111111111111111111111111111"/>
    <w:uiPriority w:val="99"/>
    <w:rsid w:val="00F23186"/>
  </w:style>
  <w:style w:type="character" w:customStyle="1" w:styleId="WW-Absatz-Standardschriftart1111111111111111111111111111111111">
    <w:name w:val="WW-Absatz-Standardschriftart1111111111111111111111111111111111"/>
    <w:uiPriority w:val="99"/>
    <w:rsid w:val="00F23186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F23186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F23186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F23186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F23186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F23186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F23186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F23186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F23186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F23186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F23186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F23186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F23186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F23186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F23186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F23186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F23186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F23186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F23186"/>
  </w:style>
  <w:style w:type="character" w:customStyle="1" w:styleId="1a">
    <w:name w:val="Знак примечания1"/>
    <w:uiPriority w:val="99"/>
    <w:rsid w:val="00F23186"/>
    <w:rPr>
      <w:rFonts w:cs="Times New Roman"/>
      <w:sz w:val="16"/>
      <w:szCs w:val="16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uiPriority w:val="99"/>
    <w:rsid w:val="00F23186"/>
  </w:style>
  <w:style w:type="paragraph" w:customStyle="1" w:styleId="7">
    <w:name w:val="Название7"/>
    <w:basedOn w:val="a"/>
    <w:uiPriority w:val="99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1"/>
      <w:sz w:val="24"/>
      <w:szCs w:val="24"/>
      <w:lang w:eastAsia="ar-SA"/>
    </w:rPr>
  </w:style>
  <w:style w:type="paragraph" w:customStyle="1" w:styleId="70">
    <w:name w:val="Указатель7"/>
    <w:basedOn w:val="a"/>
    <w:uiPriority w:val="99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1"/>
      <w:sz w:val="24"/>
      <w:szCs w:val="24"/>
      <w:lang w:eastAsia="ar-SA"/>
    </w:rPr>
  </w:style>
  <w:style w:type="character" w:customStyle="1" w:styleId="1010">
    <w:name w:val="1 Основной текст 01"/>
    <w:aliases w:val="95 ПК1,А. Основной текст 0 Знак Знак Знак Знак Знак Знак Знак Знак"/>
    <w:uiPriority w:val="99"/>
    <w:locked/>
    <w:rsid w:val="00F23186"/>
    <w:rPr>
      <w:color w:val="000000"/>
      <w:kern w:val="24"/>
      <w:sz w:val="24"/>
      <w:szCs w:val="24"/>
      <w:lang w:val="x-none" w:eastAsia="en-US"/>
    </w:rPr>
  </w:style>
  <w:style w:type="paragraph" w:customStyle="1" w:styleId="1b">
    <w:name w:val="Схема документа1"/>
    <w:basedOn w:val="a"/>
    <w:uiPriority w:val="99"/>
    <w:rsid w:val="00F23186"/>
    <w:pPr>
      <w:widowControl w:val="0"/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kern w:val="1"/>
      <w:sz w:val="20"/>
      <w:szCs w:val="20"/>
      <w:lang w:eastAsia="ar-SA"/>
    </w:rPr>
  </w:style>
  <w:style w:type="paragraph" w:customStyle="1" w:styleId="1c">
    <w:name w:val="Текст примечания1"/>
    <w:basedOn w:val="a"/>
    <w:uiPriority w:val="99"/>
    <w:rsid w:val="00F231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b">
    <w:name w:val="Обычнbй"/>
    <w:uiPriority w:val="99"/>
    <w:rsid w:val="00F2318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2">
    <w:name w:val="Style12"/>
    <w:basedOn w:val="a"/>
    <w:rsid w:val="00F23186"/>
    <w:pPr>
      <w:widowControl w:val="0"/>
      <w:suppressAutoHyphens/>
      <w:autoSpaceDE w:val="0"/>
      <w:spacing w:after="0" w:line="175" w:lineRule="exact"/>
      <w:jc w:val="center"/>
    </w:pPr>
    <w:rPr>
      <w:rFonts w:ascii="Times New Roman" w:eastAsia="Times New Roman" w:hAnsi="Times New Roman" w:cs="Tahoma"/>
      <w:color w:val="000000"/>
      <w:sz w:val="24"/>
      <w:szCs w:val="24"/>
      <w:lang w:val="en-US"/>
    </w:rPr>
  </w:style>
  <w:style w:type="paragraph" w:customStyle="1" w:styleId="affd">
    <w:name w:val="Пункт"/>
    <w:basedOn w:val="a0"/>
    <w:next w:val="a0"/>
    <w:rsid w:val="00F23186"/>
    <w:pPr>
      <w:widowControl/>
      <w:suppressAutoHyphens w:val="0"/>
      <w:spacing w:after="0" w:line="360" w:lineRule="auto"/>
      <w:jc w:val="center"/>
    </w:pPr>
    <w:rPr>
      <w:rFonts w:ascii="Courier New" w:eastAsia="SimSun" w:hAnsi="Courier New"/>
      <w:kern w:val="0"/>
      <w:sz w:val="28"/>
      <w:szCs w:val="20"/>
      <w:lang w:val="x-none" w:eastAsia="ru-RU"/>
    </w:rPr>
  </w:style>
  <w:style w:type="character" w:styleId="affe">
    <w:name w:val="FollowedHyperlink"/>
    <w:uiPriority w:val="99"/>
    <w:semiHidden/>
    <w:unhideWhenUsed/>
    <w:rsid w:val="00F23186"/>
    <w:rPr>
      <w:rFonts w:cs="Times New Roman"/>
      <w:color w:val="800080"/>
      <w:u w:val="single"/>
    </w:rPr>
  </w:style>
  <w:style w:type="character" w:customStyle="1" w:styleId="1d">
    <w:name w:val="Схема документа Знак1"/>
    <w:uiPriority w:val="99"/>
    <w:semiHidden/>
    <w:rsid w:val="00F23186"/>
    <w:rPr>
      <w:rFonts w:ascii="Tahoma" w:hAnsi="Tahoma" w:cs="Tahoma"/>
      <w:sz w:val="16"/>
      <w:szCs w:val="16"/>
      <w:lang w:eastAsia="en-US"/>
    </w:rPr>
  </w:style>
  <w:style w:type="character" w:customStyle="1" w:styleId="120">
    <w:name w:val="Схема документа Знак12"/>
    <w:uiPriority w:val="99"/>
    <w:semiHidden/>
    <w:rsid w:val="00F23186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"/>
    <w:uiPriority w:val="99"/>
    <w:semiHidden/>
    <w:rsid w:val="00F23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7F6"/>
  </w:style>
  <w:style w:type="paragraph" w:styleId="11">
    <w:name w:val="heading 1"/>
    <w:aliases w:val="МОЙ Заголовок 1"/>
    <w:basedOn w:val="a"/>
    <w:next w:val="a0"/>
    <w:link w:val="12"/>
    <w:uiPriority w:val="9"/>
    <w:qFormat/>
    <w:rsid w:val="009D0109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F2318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D01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rsid w:val="009D01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1"/>
    <w:link w:val="a0"/>
    <w:uiPriority w:val="99"/>
    <w:rsid w:val="009D0109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uiPriority w:val="9"/>
    <w:rsid w:val="009D010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9D010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9D0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9D0109"/>
  </w:style>
  <w:style w:type="paragraph" w:styleId="a7">
    <w:name w:val="footer"/>
    <w:basedOn w:val="a"/>
    <w:link w:val="a8"/>
    <w:uiPriority w:val="99"/>
    <w:unhideWhenUsed/>
    <w:rsid w:val="009D0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9D0109"/>
  </w:style>
  <w:style w:type="paragraph" w:customStyle="1" w:styleId="a9">
    <w:name w:val="Содержимое таблицы"/>
    <w:basedOn w:val="a"/>
    <w:qFormat/>
    <w:rsid w:val="009D010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9D0109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9D01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9D0109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9D0109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9D0109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9D010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9D0109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9D01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9D010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9D0109"/>
    <w:pPr>
      <w:pageBreakBefore/>
      <w:widowControl w:val="0"/>
      <w:numPr>
        <w:numId w:val="1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9D0109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uiPriority w:val="99"/>
    <w:rsid w:val="009D0109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9D0109"/>
    <w:pPr>
      <w:widowControl w:val="0"/>
      <w:numPr>
        <w:numId w:val="2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9D0109"/>
    <w:pPr>
      <w:widowControl/>
      <w:numPr>
        <w:numId w:val="3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customStyle="1" w:styleId="13">
    <w:name w:val="Стиль1 Знак"/>
    <w:link w:val="10"/>
    <w:rsid w:val="009D0109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f1">
    <w:name w:val="Strong"/>
    <w:uiPriority w:val="22"/>
    <w:qFormat/>
    <w:rsid w:val="009D0109"/>
    <w:rPr>
      <w:rFonts w:cs="Times New Roman"/>
      <w:b/>
      <w:bCs/>
    </w:rPr>
  </w:style>
  <w:style w:type="paragraph" w:customStyle="1" w:styleId="TableContents">
    <w:name w:val="Table Contents"/>
    <w:basedOn w:val="a"/>
    <w:rsid w:val="009D010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59"/>
    <w:rsid w:val="009D0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9D0109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9D0109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9D0109"/>
    <w:rPr>
      <w:rFonts w:eastAsia="Arial Unicode MS" w:cs="Tahoma"/>
      <w:color w:val="000080"/>
      <w:u w:val="single"/>
    </w:rPr>
  </w:style>
  <w:style w:type="character" w:customStyle="1" w:styleId="af5">
    <w:name w:val="Текст выноски Знак"/>
    <w:basedOn w:val="a1"/>
    <w:link w:val="af6"/>
    <w:uiPriority w:val="99"/>
    <w:semiHidden/>
    <w:rsid w:val="009D0109"/>
    <w:rPr>
      <w:rFonts w:ascii="Segoe UI" w:hAnsi="Segoe UI" w:cs="Segoe UI"/>
      <w:sz w:val="18"/>
      <w:szCs w:val="18"/>
    </w:rPr>
  </w:style>
  <w:style w:type="paragraph" w:styleId="af6">
    <w:name w:val="Balloon Text"/>
    <w:basedOn w:val="a"/>
    <w:link w:val="af5"/>
    <w:uiPriority w:val="99"/>
    <w:semiHidden/>
    <w:unhideWhenUsed/>
    <w:rsid w:val="009D010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9D0109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9D0109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9D0109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9D0109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blk">
    <w:name w:val="blk"/>
    <w:basedOn w:val="a1"/>
    <w:uiPriority w:val="99"/>
    <w:rsid w:val="009D0109"/>
  </w:style>
  <w:style w:type="paragraph" w:customStyle="1" w:styleId="Default">
    <w:name w:val="Default"/>
    <w:rsid w:val="009D010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9D010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"/>
    <w:link w:val="10950"/>
    <w:uiPriority w:val="99"/>
    <w:rsid w:val="009D0109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uiPriority w:val="99"/>
    <w:rsid w:val="009D0109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3">
    <w:name w:val="Текст2"/>
    <w:basedOn w:val="a"/>
    <w:rsid w:val="009D0109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Standard">
    <w:name w:val="Standard"/>
    <w:uiPriority w:val="99"/>
    <w:qFormat/>
    <w:rsid w:val="009D010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9D0109"/>
    <w:pPr>
      <w:numPr>
        <w:numId w:val="4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9D0109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9D0109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9D0109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9D0109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9D0109"/>
    <w:rPr>
      <w:color w:val="106BBE"/>
    </w:rPr>
  </w:style>
  <w:style w:type="paragraph" w:customStyle="1" w:styleId="ConsPlusCell">
    <w:name w:val="ConsPlusCell"/>
    <w:basedOn w:val="a"/>
    <w:uiPriority w:val="99"/>
    <w:rsid w:val="009D010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character" w:customStyle="1" w:styleId="afb">
    <w:name w:val="Схема документа Знак"/>
    <w:basedOn w:val="a1"/>
    <w:link w:val="afc"/>
    <w:semiHidden/>
    <w:rsid w:val="009D0109"/>
    <w:rPr>
      <w:rFonts w:ascii="Tahoma" w:hAnsi="Tahoma" w:cs="Tahoma"/>
      <w:sz w:val="16"/>
      <w:szCs w:val="16"/>
    </w:rPr>
  </w:style>
  <w:style w:type="paragraph" w:styleId="afc">
    <w:name w:val="Document Map"/>
    <w:basedOn w:val="a"/>
    <w:link w:val="afb"/>
    <w:semiHidden/>
    <w:unhideWhenUsed/>
    <w:rsid w:val="009D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itle-link">
    <w:name w:val="title-link"/>
    <w:basedOn w:val="a1"/>
    <w:rsid w:val="009D0109"/>
  </w:style>
  <w:style w:type="paragraph" w:customStyle="1" w:styleId="6">
    <w:name w:val="Стиль6"/>
    <w:basedOn w:val="3"/>
    <w:qFormat/>
    <w:rsid w:val="009D0109"/>
    <w:pPr>
      <w:keepNext w:val="0"/>
      <w:keepLines w:val="0"/>
      <w:numPr>
        <w:numId w:val="5"/>
      </w:numPr>
      <w:tabs>
        <w:tab w:val="left" w:pos="1701"/>
      </w:tabs>
      <w:spacing w:before="120" w:after="120" w:line="240" w:lineRule="auto"/>
      <w:ind w:left="1287"/>
      <w:jc w:val="both"/>
    </w:pPr>
    <w:rPr>
      <w:rFonts w:ascii="Times New Roman" w:eastAsia="Times New Roman" w:hAnsi="Times New Roman" w:cs="Times New Roman"/>
      <w:b/>
      <w:bCs/>
      <w:color w:val="auto"/>
      <w:szCs w:val="22"/>
      <w:lang w:eastAsia="ru-RU"/>
    </w:rPr>
  </w:style>
  <w:style w:type="paragraph" w:styleId="afd">
    <w:name w:val="No Spacing"/>
    <w:uiPriority w:val="1"/>
    <w:qFormat/>
    <w:rsid w:val="00B502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1"/>
    <w:link w:val="20"/>
    <w:uiPriority w:val="99"/>
    <w:rsid w:val="00F2318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WW8Num2z0">
    <w:name w:val="WW8Num2z0"/>
    <w:rsid w:val="00F23186"/>
    <w:rPr>
      <w:rFonts w:ascii="Symbol" w:hAnsi="Symbol"/>
    </w:rPr>
  </w:style>
  <w:style w:type="character" w:customStyle="1" w:styleId="WW8Num3z0">
    <w:name w:val="WW8Num3z0"/>
    <w:rsid w:val="00F23186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F23186"/>
    <w:rPr>
      <w:rFonts w:ascii="Wingdings" w:hAnsi="Wingdings" w:cs="StarSymbol"/>
      <w:sz w:val="18"/>
      <w:szCs w:val="18"/>
    </w:rPr>
  </w:style>
  <w:style w:type="character" w:customStyle="1" w:styleId="Absatz-Standardschriftart">
    <w:name w:val="Absatz-Standardschriftart"/>
    <w:rsid w:val="00F23186"/>
  </w:style>
  <w:style w:type="character" w:customStyle="1" w:styleId="WW-Absatz-Standardschriftart">
    <w:name w:val="WW-Absatz-Standardschriftart"/>
    <w:rsid w:val="00F23186"/>
  </w:style>
  <w:style w:type="character" w:customStyle="1" w:styleId="5">
    <w:name w:val="Основной шрифт абзаца5"/>
    <w:rsid w:val="00F23186"/>
  </w:style>
  <w:style w:type="character" w:customStyle="1" w:styleId="WW8Num1z0">
    <w:name w:val="WW8Num1z0"/>
    <w:rsid w:val="00F23186"/>
    <w:rPr>
      <w:rFonts w:ascii="Symbol" w:hAnsi="Symbol"/>
    </w:rPr>
  </w:style>
  <w:style w:type="character" w:customStyle="1" w:styleId="WW-Absatz-Standardschriftart1">
    <w:name w:val="WW-Absatz-Standardschriftart1"/>
    <w:rsid w:val="00F23186"/>
  </w:style>
  <w:style w:type="character" w:customStyle="1" w:styleId="4">
    <w:name w:val="Основной шрифт абзаца4"/>
    <w:rsid w:val="00F23186"/>
  </w:style>
  <w:style w:type="character" w:customStyle="1" w:styleId="WW-Absatz-Standardschriftart11">
    <w:name w:val="WW-Absatz-Standardschriftart11"/>
    <w:rsid w:val="00F23186"/>
  </w:style>
  <w:style w:type="character" w:customStyle="1" w:styleId="WW-Absatz-Standardschriftart111">
    <w:name w:val="WW-Absatz-Standardschriftart111"/>
    <w:rsid w:val="00F23186"/>
  </w:style>
  <w:style w:type="character" w:customStyle="1" w:styleId="WW-Absatz-Standardschriftart1111">
    <w:name w:val="WW-Absatz-Standardschriftart1111"/>
    <w:rsid w:val="00F23186"/>
  </w:style>
  <w:style w:type="character" w:customStyle="1" w:styleId="WW-Absatz-Standardschriftart11111">
    <w:name w:val="WW-Absatz-Standardschriftart11111"/>
    <w:rsid w:val="00F23186"/>
  </w:style>
  <w:style w:type="character" w:customStyle="1" w:styleId="WW-Absatz-Standardschriftart111111">
    <w:name w:val="WW-Absatz-Standardschriftart111111"/>
    <w:rsid w:val="00F23186"/>
  </w:style>
  <w:style w:type="character" w:customStyle="1" w:styleId="WW-Absatz-Standardschriftart1111111">
    <w:name w:val="WW-Absatz-Standardschriftart1111111"/>
    <w:rsid w:val="00F23186"/>
  </w:style>
  <w:style w:type="character" w:customStyle="1" w:styleId="WW-Absatz-Standardschriftart11111111">
    <w:name w:val="WW-Absatz-Standardschriftart11111111"/>
    <w:rsid w:val="00F23186"/>
  </w:style>
  <w:style w:type="character" w:customStyle="1" w:styleId="WW8Num5z0">
    <w:name w:val="WW8Num5z0"/>
    <w:rsid w:val="00F23186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F23186"/>
  </w:style>
  <w:style w:type="character" w:customStyle="1" w:styleId="WW-Absatz-Standardschriftart1111111111">
    <w:name w:val="WW-Absatz-Standardschriftart1111111111"/>
    <w:rsid w:val="00F23186"/>
  </w:style>
  <w:style w:type="character" w:customStyle="1" w:styleId="WW-Absatz-Standardschriftart11111111111">
    <w:name w:val="WW-Absatz-Standardschriftart11111111111"/>
    <w:rsid w:val="00F23186"/>
  </w:style>
  <w:style w:type="character" w:customStyle="1" w:styleId="WW-Absatz-Standardschriftart111111111111">
    <w:name w:val="WW-Absatz-Standardschriftart111111111111"/>
    <w:rsid w:val="00F23186"/>
  </w:style>
  <w:style w:type="character" w:customStyle="1" w:styleId="WW-Absatz-Standardschriftart1111111111111">
    <w:name w:val="WW-Absatz-Standardschriftart1111111111111"/>
    <w:rsid w:val="00F23186"/>
  </w:style>
  <w:style w:type="character" w:customStyle="1" w:styleId="WW8Num8z0">
    <w:name w:val="WW8Num8z0"/>
    <w:rsid w:val="00F23186"/>
    <w:rPr>
      <w:rFonts w:ascii="Wingdings" w:hAnsi="Wingdings" w:cs="StarSymbol"/>
      <w:sz w:val="18"/>
      <w:szCs w:val="18"/>
    </w:rPr>
  </w:style>
  <w:style w:type="character" w:customStyle="1" w:styleId="WW-Absatz-Standardschriftart11111111111111">
    <w:name w:val="WW-Absatz-Standardschriftart11111111111111"/>
    <w:rsid w:val="00F23186"/>
  </w:style>
  <w:style w:type="character" w:customStyle="1" w:styleId="WW-Absatz-Standardschriftart111111111111111">
    <w:name w:val="WW-Absatz-Standardschriftart111111111111111"/>
    <w:rsid w:val="00F23186"/>
  </w:style>
  <w:style w:type="character" w:customStyle="1" w:styleId="WW8Num6z0">
    <w:name w:val="WW8Num6z0"/>
    <w:rsid w:val="00F23186"/>
    <w:rPr>
      <w:rFonts w:ascii="Symbol" w:hAnsi="Symbol"/>
    </w:rPr>
  </w:style>
  <w:style w:type="character" w:customStyle="1" w:styleId="WW-Absatz-Standardschriftart1111111111111111">
    <w:name w:val="WW-Absatz-Standardschriftart1111111111111111"/>
    <w:rsid w:val="00F23186"/>
  </w:style>
  <w:style w:type="character" w:customStyle="1" w:styleId="WW8Num9z0">
    <w:name w:val="WW8Num9z0"/>
    <w:rsid w:val="00F23186"/>
    <w:rPr>
      <w:rFonts w:ascii="Wingdings" w:hAnsi="Wingdings" w:cs="StarSymbol"/>
      <w:sz w:val="18"/>
      <w:szCs w:val="18"/>
    </w:rPr>
  </w:style>
  <w:style w:type="character" w:customStyle="1" w:styleId="WW8Num10z0">
    <w:name w:val="WW8Num10z0"/>
    <w:rsid w:val="00F23186"/>
    <w:rPr>
      <w:rFonts w:ascii="Symbol" w:hAnsi="Symbol"/>
    </w:rPr>
  </w:style>
  <w:style w:type="character" w:customStyle="1" w:styleId="WW-Absatz-Standardschriftart11111111111111111">
    <w:name w:val="WW-Absatz-Standardschriftart11111111111111111"/>
    <w:rsid w:val="00F23186"/>
  </w:style>
  <w:style w:type="character" w:customStyle="1" w:styleId="WW8Num7z0">
    <w:name w:val="WW8Num7z0"/>
    <w:rsid w:val="00F23186"/>
    <w:rPr>
      <w:rFonts w:ascii="Wingdings" w:hAnsi="Wingdings" w:cs="StarSymbol"/>
      <w:sz w:val="18"/>
      <w:szCs w:val="18"/>
    </w:rPr>
  </w:style>
  <w:style w:type="character" w:customStyle="1" w:styleId="32">
    <w:name w:val="Основной шрифт абзаца3"/>
    <w:rsid w:val="00F23186"/>
  </w:style>
  <w:style w:type="character" w:customStyle="1" w:styleId="WW-Absatz-Standardschriftart111111111111111111">
    <w:name w:val="WW-Absatz-Standardschriftart111111111111111111"/>
    <w:rsid w:val="00F23186"/>
  </w:style>
  <w:style w:type="character" w:customStyle="1" w:styleId="WW-Absatz-Standardschriftart1111111111111111111">
    <w:name w:val="WW-Absatz-Standardschriftart1111111111111111111"/>
    <w:rsid w:val="00F23186"/>
  </w:style>
  <w:style w:type="character" w:customStyle="1" w:styleId="WW-Absatz-Standardschriftart11111111111111111111">
    <w:name w:val="WW-Absatz-Standardschriftart11111111111111111111"/>
    <w:rsid w:val="00F23186"/>
  </w:style>
  <w:style w:type="character" w:customStyle="1" w:styleId="WW-Absatz-Standardschriftart111111111111111111111">
    <w:name w:val="WW-Absatz-Standardschriftart111111111111111111111"/>
    <w:rsid w:val="00F23186"/>
  </w:style>
  <w:style w:type="character" w:customStyle="1" w:styleId="WW-Absatz-Standardschriftart1111111111111111111111">
    <w:name w:val="WW-Absatz-Standardschriftart1111111111111111111111"/>
    <w:rsid w:val="00F23186"/>
  </w:style>
  <w:style w:type="character" w:customStyle="1" w:styleId="WW8Num4z1">
    <w:name w:val="WW8Num4z1"/>
    <w:rsid w:val="00F23186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F2318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">
    <w:name w:val="WW-Absatz-Standardschriftart11111111111111111111111"/>
    <w:rsid w:val="00F23186"/>
  </w:style>
  <w:style w:type="character" w:customStyle="1" w:styleId="WW8Num5z1">
    <w:name w:val="WW8Num5z1"/>
    <w:rsid w:val="00F23186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F23186"/>
    <w:rPr>
      <w:rFonts w:ascii="StarSymbol" w:hAnsi="StarSymbol" w:cs="StarSymbol"/>
      <w:sz w:val="18"/>
      <w:szCs w:val="18"/>
    </w:rPr>
  </w:style>
  <w:style w:type="character" w:customStyle="1" w:styleId="WW8Num6z1">
    <w:name w:val="WW8Num6z1"/>
    <w:rsid w:val="00F23186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F23186"/>
    <w:rPr>
      <w:rFonts w:ascii="StarSymbol" w:hAnsi="StarSymbol" w:cs="StarSymbol"/>
      <w:sz w:val="18"/>
      <w:szCs w:val="18"/>
    </w:rPr>
  </w:style>
  <w:style w:type="character" w:customStyle="1" w:styleId="WW8Num7z1">
    <w:name w:val="WW8Num7z1"/>
    <w:rsid w:val="00F23186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sid w:val="00F23186"/>
    <w:rPr>
      <w:rFonts w:ascii="StarSymbol" w:hAnsi="StarSymbol" w:cs="StarSymbol"/>
      <w:sz w:val="18"/>
      <w:szCs w:val="18"/>
    </w:rPr>
  </w:style>
  <w:style w:type="character" w:customStyle="1" w:styleId="WW8Num9z1">
    <w:name w:val="WW8Num9z1"/>
    <w:rsid w:val="00F23186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F23186"/>
    <w:rPr>
      <w:rFonts w:ascii="StarSymbol" w:hAnsi="StarSymbol" w:cs="StarSymbol"/>
      <w:sz w:val="18"/>
      <w:szCs w:val="18"/>
    </w:rPr>
  </w:style>
  <w:style w:type="character" w:customStyle="1" w:styleId="WW8Num10z1">
    <w:name w:val="WW8Num10z1"/>
    <w:rsid w:val="00F23186"/>
    <w:rPr>
      <w:rFonts w:ascii="Wingdings 2" w:hAnsi="Wingdings 2" w:cs="StarSymbol"/>
      <w:sz w:val="18"/>
      <w:szCs w:val="18"/>
    </w:rPr>
  </w:style>
  <w:style w:type="character" w:customStyle="1" w:styleId="WW8Num10z2">
    <w:name w:val="WW8Num10z2"/>
    <w:rsid w:val="00F23186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F23186"/>
    <w:rPr>
      <w:rFonts w:ascii="Symbol" w:hAnsi="Symbol"/>
    </w:rPr>
  </w:style>
  <w:style w:type="character" w:customStyle="1" w:styleId="WW8Num15z0">
    <w:name w:val="WW8Num15z0"/>
    <w:rsid w:val="00F23186"/>
    <w:rPr>
      <w:rFonts w:ascii="Symbol" w:hAnsi="Symbol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F23186"/>
  </w:style>
  <w:style w:type="character" w:customStyle="1" w:styleId="WW8Num8z1">
    <w:name w:val="WW8Num8z1"/>
    <w:rsid w:val="00F23186"/>
    <w:rPr>
      <w:rFonts w:ascii="Wingdings 2" w:hAnsi="Wingdings 2" w:cs="StarSymbol"/>
      <w:sz w:val="18"/>
      <w:szCs w:val="18"/>
    </w:rPr>
  </w:style>
  <w:style w:type="character" w:customStyle="1" w:styleId="WW8Num8z2">
    <w:name w:val="WW8Num8z2"/>
    <w:rsid w:val="00F23186"/>
    <w:rPr>
      <w:rFonts w:ascii="StarSymbol" w:hAnsi="StarSymbol" w:cs="StarSymbol"/>
      <w:sz w:val="18"/>
      <w:szCs w:val="18"/>
    </w:rPr>
  </w:style>
  <w:style w:type="character" w:customStyle="1" w:styleId="WW8Num11z1">
    <w:name w:val="WW8Num11z1"/>
    <w:rsid w:val="00F23186"/>
    <w:rPr>
      <w:rFonts w:ascii="Wingdings 2" w:hAnsi="Wingdings 2" w:cs="StarSymbol"/>
      <w:sz w:val="18"/>
      <w:szCs w:val="18"/>
    </w:rPr>
  </w:style>
  <w:style w:type="character" w:customStyle="1" w:styleId="WW8Num11z2">
    <w:name w:val="WW8Num11z2"/>
    <w:rsid w:val="00F23186"/>
    <w:rPr>
      <w:rFonts w:ascii="StarSymbol" w:hAnsi="StarSymbol" w:cs="StarSymbol"/>
      <w:sz w:val="18"/>
      <w:szCs w:val="18"/>
    </w:rPr>
  </w:style>
  <w:style w:type="character" w:customStyle="1" w:styleId="WW8Num12z0">
    <w:name w:val="WW8Num12z0"/>
    <w:rsid w:val="00F23186"/>
    <w:rPr>
      <w:rFonts w:ascii="Wingdings" w:hAnsi="Wingdings" w:cs="StarSymbol"/>
      <w:sz w:val="18"/>
      <w:szCs w:val="18"/>
    </w:rPr>
  </w:style>
  <w:style w:type="character" w:customStyle="1" w:styleId="WW8Num12z1">
    <w:name w:val="WW8Num12z1"/>
    <w:rsid w:val="00F23186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rsid w:val="00F23186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sid w:val="00F23186"/>
    <w:rPr>
      <w:rFonts w:ascii="Symbol" w:hAnsi="Symbol"/>
    </w:rPr>
  </w:style>
  <w:style w:type="character" w:customStyle="1" w:styleId="WW-Absatz-Standardschriftart1111111111111111111111111">
    <w:name w:val="WW-Absatz-Standardschriftart1111111111111111111111111"/>
    <w:rsid w:val="00F23186"/>
  </w:style>
  <w:style w:type="character" w:customStyle="1" w:styleId="WW-Absatz-Standardschriftart11111111111111111111111111">
    <w:name w:val="WW-Absatz-Standardschriftart11111111111111111111111111"/>
    <w:rsid w:val="00F23186"/>
  </w:style>
  <w:style w:type="character" w:customStyle="1" w:styleId="WW-Absatz-Standardschriftart111111111111111111111111111">
    <w:name w:val="WW-Absatz-Standardschriftart111111111111111111111111111"/>
    <w:rsid w:val="00F23186"/>
  </w:style>
  <w:style w:type="character" w:customStyle="1" w:styleId="WW-Absatz-Standardschriftart1111111111111111111111111111">
    <w:name w:val="WW-Absatz-Standardschriftart1111111111111111111111111111"/>
    <w:rsid w:val="00F23186"/>
  </w:style>
  <w:style w:type="character" w:customStyle="1" w:styleId="WW-Absatz-Standardschriftart11111111111111111111111111111">
    <w:name w:val="WW-Absatz-Standardschriftart11111111111111111111111111111"/>
    <w:rsid w:val="00F23186"/>
  </w:style>
  <w:style w:type="character" w:customStyle="1" w:styleId="24">
    <w:name w:val="Основной шрифт абзаца2"/>
    <w:rsid w:val="00F23186"/>
  </w:style>
  <w:style w:type="character" w:customStyle="1" w:styleId="WW8Num13z1">
    <w:name w:val="WW8Num13z1"/>
    <w:rsid w:val="00F23186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F23186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F23186"/>
    <w:rPr>
      <w:rFonts w:ascii="Wingdings" w:hAnsi="Wingdings" w:cs="StarSymbol"/>
      <w:sz w:val="18"/>
      <w:szCs w:val="18"/>
    </w:rPr>
  </w:style>
  <w:style w:type="character" w:customStyle="1" w:styleId="WW8Num14z1">
    <w:name w:val="WW8Num14z1"/>
    <w:rsid w:val="00F23186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F2318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  <w:rsid w:val="00F23186"/>
  </w:style>
  <w:style w:type="character" w:customStyle="1" w:styleId="WW-Absatz-Standardschriftart1111111111111111111111111111111">
    <w:name w:val="WW-Absatz-Standardschriftart1111111111111111111111111111111"/>
    <w:rsid w:val="00F23186"/>
  </w:style>
  <w:style w:type="character" w:customStyle="1" w:styleId="WW-Absatz-Standardschriftart11111111111111111111111111111111">
    <w:name w:val="WW-Absatz-Standardschriftart11111111111111111111111111111111"/>
    <w:rsid w:val="00F23186"/>
  </w:style>
  <w:style w:type="character" w:customStyle="1" w:styleId="WW8Num16z0">
    <w:name w:val="WW8Num16z0"/>
    <w:rsid w:val="00F23186"/>
    <w:rPr>
      <w:rFonts w:ascii="Symbol" w:hAnsi="Symbol" w:cs="StarSymbol"/>
      <w:sz w:val="18"/>
      <w:szCs w:val="18"/>
    </w:rPr>
  </w:style>
  <w:style w:type="character" w:customStyle="1" w:styleId="WW8Num16z1">
    <w:name w:val="WW8Num16z1"/>
    <w:rsid w:val="00F23186"/>
    <w:rPr>
      <w:rFonts w:ascii="Wingdings 2" w:hAnsi="Wingdings 2" w:cs="StarSymbol"/>
      <w:sz w:val="18"/>
      <w:szCs w:val="18"/>
    </w:rPr>
  </w:style>
  <w:style w:type="character" w:customStyle="1" w:styleId="WW8Num16z2">
    <w:name w:val="WW8Num16z2"/>
    <w:rsid w:val="00F23186"/>
    <w:rPr>
      <w:rFonts w:ascii="StarSymbol" w:hAnsi="StarSymbol" w:cs="StarSymbol"/>
      <w:sz w:val="18"/>
      <w:szCs w:val="18"/>
    </w:rPr>
  </w:style>
  <w:style w:type="character" w:customStyle="1" w:styleId="WW8Num16z3">
    <w:name w:val="WW8Num16z3"/>
    <w:rsid w:val="00F23186"/>
    <w:rPr>
      <w:rFonts w:ascii="Wingdings" w:hAnsi="Wingdings" w:cs="StarSymbol"/>
      <w:sz w:val="18"/>
      <w:szCs w:val="18"/>
    </w:rPr>
  </w:style>
  <w:style w:type="character" w:customStyle="1" w:styleId="15">
    <w:name w:val="Основной шрифт абзаца1"/>
    <w:rsid w:val="00F23186"/>
  </w:style>
  <w:style w:type="character" w:customStyle="1" w:styleId="WW8Num20z0">
    <w:name w:val="WW8Num20z0"/>
    <w:rsid w:val="00F23186"/>
    <w:rPr>
      <w:rFonts w:ascii="Symbol" w:hAnsi="Symbol"/>
    </w:rPr>
  </w:style>
  <w:style w:type="character" w:customStyle="1" w:styleId="afe">
    <w:name w:val="Символ нумерации"/>
    <w:rsid w:val="00F23186"/>
  </w:style>
  <w:style w:type="character" w:customStyle="1" w:styleId="aff">
    <w:name w:val="Маркеры списка"/>
    <w:rsid w:val="00F23186"/>
    <w:rPr>
      <w:rFonts w:ascii="StarSymbol" w:eastAsia="StarSymbol" w:hAnsi="StarSymbol" w:cs="StarSymbol"/>
      <w:sz w:val="18"/>
      <w:szCs w:val="18"/>
    </w:rPr>
  </w:style>
  <w:style w:type="character" w:customStyle="1" w:styleId="WW8Num19z0">
    <w:name w:val="WW8Num19z0"/>
    <w:rsid w:val="00F23186"/>
    <w:rPr>
      <w:rFonts w:ascii="Wingdings" w:hAnsi="Wingdings" w:cs="StarSymbol"/>
      <w:sz w:val="18"/>
      <w:szCs w:val="18"/>
    </w:rPr>
  </w:style>
  <w:style w:type="character" w:customStyle="1" w:styleId="60">
    <w:name w:val="Знак6"/>
    <w:rsid w:val="00F23186"/>
    <w:rPr>
      <w:rFonts w:ascii="Arial" w:eastAsia="Lucida Sans Unicode" w:hAnsi="Arial" w:cs="Arial"/>
      <w:b/>
      <w:bCs/>
      <w:kern w:val="1"/>
      <w:sz w:val="32"/>
      <w:szCs w:val="32"/>
      <w:lang w:val="ru-RU" w:eastAsia="ar-SA" w:bidi="ar-SA"/>
    </w:rPr>
  </w:style>
  <w:style w:type="character" w:customStyle="1" w:styleId="33">
    <w:name w:val="Знак3"/>
    <w:rsid w:val="00F23186"/>
    <w:rPr>
      <w:sz w:val="24"/>
      <w:szCs w:val="24"/>
      <w:lang w:val="ru-RU" w:eastAsia="ar-SA" w:bidi="ar-SA"/>
    </w:rPr>
  </w:style>
  <w:style w:type="character" w:customStyle="1" w:styleId="rvts148">
    <w:name w:val="rvts148"/>
    <w:rsid w:val="00F23186"/>
    <w:rPr>
      <w:rFonts w:ascii="Arial" w:hAnsi="Arial" w:cs="Arial"/>
      <w:b w:val="0"/>
      <w:bCs w:val="0"/>
      <w:i w:val="0"/>
      <w:iCs w:val="0"/>
      <w:strike w:val="0"/>
      <w:dstrike w:val="0"/>
      <w:color w:val="755000"/>
      <w:sz w:val="22"/>
      <w:szCs w:val="22"/>
      <w:u w:val="none"/>
      <w:shd w:val="clear" w:color="auto" w:fill="auto"/>
      <w:lang w:val="en-US" w:eastAsia="ar-SA" w:bidi="ar-SA"/>
    </w:rPr>
  </w:style>
  <w:style w:type="character" w:styleId="aff0">
    <w:name w:val="page number"/>
    <w:basedOn w:val="32"/>
    <w:uiPriority w:val="99"/>
    <w:rsid w:val="00F23186"/>
  </w:style>
  <w:style w:type="paragraph" w:customStyle="1" w:styleId="aff1">
    <w:name w:val="Заголовок"/>
    <w:basedOn w:val="a"/>
    <w:next w:val="a0"/>
    <w:rsid w:val="00F23186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f2">
    <w:name w:val="List"/>
    <w:basedOn w:val="a0"/>
    <w:uiPriority w:val="99"/>
    <w:rsid w:val="00F23186"/>
    <w:rPr>
      <w:rFonts w:cs="Tahoma"/>
      <w:lang w:val="x-none" w:eastAsia="ar-SA"/>
    </w:rPr>
  </w:style>
  <w:style w:type="paragraph" w:customStyle="1" w:styleId="61">
    <w:name w:val="Название6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62">
    <w:name w:val="Указатель6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50">
    <w:name w:val="Название5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kern w:val="1"/>
      <w:sz w:val="20"/>
      <w:szCs w:val="24"/>
      <w:lang w:eastAsia="ar-SA"/>
    </w:rPr>
  </w:style>
  <w:style w:type="paragraph" w:customStyle="1" w:styleId="51">
    <w:name w:val="Указатель5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kern w:val="1"/>
      <w:sz w:val="24"/>
      <w:szCs w:val="24"/>
      <w:lang w:eastAsia="ar-SA"/>
    </w:rPr>
  </w:style>
  <w:style w:type="paragraph" w:customStyle="1" w:styleId="40">
    <w:name w:val="Название4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41">
    <w:name w:val="Указатель4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34">
    <w:name w:val="Название3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35">
    <w:name w:val="Указатель3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25">
    <w:name w:val="Название2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26">
    <w:name w:val="Указатель2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16">
    <w:name w:val="Название1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17">
    <w:name w:val="Указатель1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aff3">
    <w:name w:val="Основной"/>
    <w:basedOn w:val="af3"/>
    <w:rsid w:val="00F23186"/>
    <w:pPr>
      <w:widowControl/>
      <w:autoSpaceDN/>
      <w:adjustRightInd/>
      <w:spacing w:after="0"/>
      <w:ind w:left="0" w:firstLine="680"/>
      <w:jc w:val="both"/>
    </w:pPr>
    <w:rPr>
      <w:rFonts w:eastAsia="Times New Roman" w:cs="Times New Roman"/>
      <w:kern w:val="1"/>
      <w:sz w:val="28"/>
      <w:lang w:val="x-none" w:eastAsia="ar-SA"/>
    </w:rPr>
  </w:style>
  <w:style w:type="paragraph" w:customStyle="1" w:styleId="ConsPlusNonformat">
    <w:name w:val="ConsPlusNonformat"/>
    <w:rsid w:val="00F23186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18">
    <w:name w:val="Знак1 Знак Знак"/>
    <w:basedOn w:val="a"/>
    <w:rsid w:val="00F23186"/>
    <w:pPr>
      <w:spacing w:line="240" w:lineRule="exact"/>
    </w:pPr>
    <w:rPr>
      <w:rFonts w:ascii="Times New Roman" w:eastAsia="Times New Roman" w:hAnsi="Times New Roman" w:cs="Verdana"/>
      <w:kern w:val="1"/>
      <w:sz w:val="24"/>
      <w:szCs w:val="20"/>
      <w:lang w:val="en-US" w:eastAsia="ar-SA"/>
    </w:rPr>
  </w:style>
  <w:style w:type="paragraph" w:customStyle="1" w:styleId="aff4">
    <w:name w:val="Заголовок таблицы"/>
    <w:basedOn w:val="a9"/>
    <w:rsid w:val="00F23186"/>
    <w:pPr>
      <w:jc w:val="center"/>
    </w:pPr>
    <w:rPr>
      <w:b/>
      <w:bCs/>
      <w:lang w:eastAsia="ar-SA"/>
    </w:rPr>
  </w:style>
  <w:style w:type="paragraph" w:customStyle="1" w:styleId="Main">
    <w:name w:val="Main"/>
    <w:rsid w:val="00F23186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paragraph" w:customStyle="1" w:styleId="210">
    <w:name w:val="Основной текст с отступом 21"/>
    <w:basedOn w:val="a"/>
    <w:rsid w:val="00F23186"/>
    <w:pPr>
      <w:spacing w:after="120" w:line="480" w:lineRule="auto"/>
      <w:ind w:left="283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aff5">
    <w:name w:val="Содержимое врезки"/>
    <w:basedOn w:val="a0"/>
    <w:rsid w:val="00F23186"/>
    <w:rPr>
      <w:lang w:val="x-none" w:eastAsia="ar-SA"/>
    </w:rPr>
  </w:style>
  <w:style w:type="character" w:styleId="aff6">
    <w:name w:val="annotation reference"/>
    <w:semiHidden/>
    <w:rsid w:val="00F23186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rsid w:val="00F2318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  <w:lang w:val="x-none" w:eastAsia="ar-SA"/>
    </w:rPr>
  </w:style>
  <w:style w:type="character" w:customStyle="1" w:styleId="aff8">
    <w:name w:val="Текст примечания Знак"/>
    <w:basedOn w:val="a1"/>
    <w:link w:val="aff7"/>
    <w:uiPriority w:val="99"/>
    <w:semiHidden/>
    <w:rsid w:val="00F23186"/>
    <w:rPr>
      <w:rFonts w:ascii="Times New Roman" w:eastAsia="Lucida Sans Unicode" w:hAnsi="Times New Roman" w:cs="Times New Roman"/>
      <w:kern w:val="1"/>
      <w:sz w:val="20"/>
      <w:szCs w:val="20"/>
      <w:lang w:val="x-none" w:eastAsia="ar-SA"/>
    </w:rPr>
  </w:style>
  <w:style w:type="paragraph" w:styleId="aff9">
    <w:name w:val="annotation subject"/>
    <w:basedOn w:val="aff7"/>
    <w:next w:val="aff7"/>
    <w:link w:val="affa"/>
    <w:uiPriority w:val="99"/>
    <w:rsid w:val="00F23186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rsid w:val="00F23186"/>
    <w:rPr>
      <w:rFonts w:ascii="Times New Roman" w:eastAsia="Lucida Sans Unicode" w:hAnsi="Times New Roman" w:cs="Times New Roman"/>
      <w:b/>
      <w:bCs/>
      <w:kern w:val="1"/>
      <w:sz w:val="20"/>
      <w:szCs w:val="20"/>
      <w:lang w:val="x-none" w:eastAsia="ar-SA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F23186"/>
  </w:style>
  <w:style w:type="paragraph" w:customStyle="1" w:styleId="27">
    <w:name w:val="2Название"/>
    <w:basedOn w:val="a"/>
    <w:link w:val="28"/>
    <w:qFormat/>
    <w:rsid w:val="00F23186"/>
    <w:pPr>
      <w:spacing w:after="0" w:line="240" w:lineRule="auto"/>
      <w:ind w:right="4536"/>
      <w:jc w:val="both"/>
    </w:pPr>
    <w:rPr>
      <w:rFonts w:ascii="Arial" w:eastAsia="Times New Roman" w:hAnsi="Arial" w:cs="Times New Roman"/>
      <w:b/>
      <w:sz w:val="26"/>
      <w:szCs w:val="28"/>
      <w:lang w:val="x-none" w:eastAsia="ar-SA"/>
    </w:rPr>
  </w:style>
  <w:style w:type="character" w:customStyle="1" w:styleId="28">
    <w:name w:val="2Название Знак"/>
    <w:link w:val="27"/>
    <w:rsid w:val="00F23186"/>
    <w:rPr>
      <w:rFonts w:ascii="Arial" w:eastAsia="Times New Roman" w:hAnsi="Arial" w:cs="Times New Roman"/>
      <w:b/>
      <w:sz w:val="26"/>
      <w:szCs w:val="28"/>
      <w:lang w:val="x-none" w:eastAsia="ar-SA"/>
    </w:rPr>
  </w:style>
  <w:style w:type="paragraph" w:customStyle="1" w:styleId="left">
    <w:name w:val="left"/>
    <w:basedOn w:val="a"/>
    <w:rsid w:val="00F2318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бычный.Название подразделения"/>
    <w:uiPriority w:val="99"/>
    <w:rsid w:val="00F23186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19">
    <w:name w:val="Обычный1"/>
    <w:uiPriority w:val="99"/>
    <w:rsid w:val="00F231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6">
    <w:name w:val="Body Text Indent 3"/>
    <w:basedOn w:val="a"/>
    <w:link w:val="37"/>
    <w:uiPriority w:val="99"/>
    <w:rsid w:val="00F23186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1"/>
    <w:link w:val="36"/>
    <w:uiPriority w:val="99"/>
    <w:rsid w:val="00F231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c">
    <w:name w:val="Знак Знак Знак Знак Знак Знак Знак"/>
    <w:basedOn w:val="a"/>
    <w:uiPriority w:val="99"/>
    <w:rsid w:val="00F23186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63">
    <w:name w:val="Основной шрифт абзаца6"/>
    <w:uiPriority w:val="99"/>
    <w:rsid w:val="00F23186"/>
  </w:style>
  <w:style w:type="character" w:customStyle="1" w:styleId="WW-Absatz-Standardschriftart111111111111111111111111111111111">
    <w:name w:val="WW-Absatz-Standardschriftart111111111111111111111111111111111"/>
    <w:uiPriority w:val="99"/>
    <w:rsid w:val="00F23186"/>
  </w:style>
  <w:style w:type="character" w:customStyle="1" w:styleId="WW-Absatz-Standardschriftart1111111111111111111111111111111111">
    <w:name w:val="WW-Absatz-Standardschriftart1111111111111111111111111111111111"/>
    <w:uiPriority w:val="99"/>
    <w:rsid w:val="00F23186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F23186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F23186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F23186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F23186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F23186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F23186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F23186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F23186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F23186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F23186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F23186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F23186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F23186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F23186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F23186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F23186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F23186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F23186"/>
  </w:style>
  <w:style w:type="character" w:customStyle="1" w:styleId="1a">
    <w:name w:val="Знак примечания1"/>
    <w:uiPriority w:val="99"/>
    <w:rsid w:val="00F23186"/>
    <w:rPr>
      <w:rFonts w:cs="Times New Roman"/>
      <w:sz w:val="16"/>
      <w:szCs w:val="16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uiPriority w:val="99"/>
    <w:rsid w:val="00F23186"/>
  </w:style>
  <w:style w:type="paragraph" w:customStyle="1" w:styleId="7">
    <w:name w:val="Название7"/>
    <w:basedOn w:val="a"/>
    <w:uiPriority w:val="99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1"/>
      <w:sz w:val="24"/>
      <w:szCs w:val="24"/>
      <w:lang w:eastAsia="ar-SA"/>
    </w:rPr>
  </w:style>
  <w:style w:type="paragraph" w:customStyle="1" w:styleId="70">
    <w:name w:val="Указатель7"/>
    <w:basedOn w:val="a"/>
    <w:uiPriority w:val="99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1"/>
      <w:sz w:val="24"/>
      <w:szCs w:val="24"/>
      <w:lang w:eastAsia="ar-SA"/>
    </w:rPr>
  </w:style>
  <w:style w:type="character" w:customStyle="1" w:styleId="1010">
    <w:name w:val="1 Основной текст 01"/>
    <w:aliases w:val="95 ПК1,А. Основной текст 0 Знак Знак Знак Знак Знак Знак Знак Знак"/>
    <w:uiPriority w:val="99"/>
    <w:locked/>
    <w:rsid w:val="00F23186"/>
    <w:rPr>
      <w:color w:val="000000"/>
      <w:kern w:val="24"/>
      <w:sz w:val="24"/>
      <w:szCs w:val="24"/>
      <w:lang w:val="x-none" w:eastAsia="en-US"/>
    </w:rPr>
  </w:style>
  <w:style w:type="paragraph" w:customStyle="1" w:styleId="1b">
    <w:name w:val="Схема документа1"/>
    <w:basedOn w:val="a"/>
    <w:uiPriority w:val="99"/>
    <w:rsid w:val="00F23186"/>
    <w:pPr>
      <w:widowControl w:val="0"/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kern w:val="1"/>
      <w:sz w:val="20"/>
      <w:szCs w:val="20"/>
      <w:lang w:eastAsia="ar-SA"/>
    </w:rPr>
  </w:style>
  <w:style w:type="paragraph" w:customStyle="1" w:styleId="1c">
    <w:name w:val="Текст примечания1"/>
    <w:basedOn w:val="a"/>
    <w:uiPriority w:val="99"/>
    <w:rsid w:val="00F231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b">
    <w:name w:val="Обычнbй"/>
    <w:uiPriority w:val="99"/>
    <w:rsid w:val="00F2318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2">
    <w:name w:val="Style12"/>
    <w:basedOn w:val="a"/>
    <w:rsid w:val="00F23186"/>
    <w:pPr>
      <w:widowControl w:val="0"/>
      <w:suppressAutoHyphens/>
      <w:autoSpaceDE w:val="0"/>
      <w:spacing w:after="0" w:line="175" w:lineRule="exact"/>
      <w:jc w:val="center"/>
    </w:pPr>
    <w:rPr>
      <w:rFonts w:ascii="Times New Roman" w:eastAsia="Times New Roman" w:hAnsi="Times New Roman" w:cs="Tahoma"/>
      <w:color w:val="000000"/>
      <w:sz w:val="24"/>
      <w:szCs w:val="24"/>
      <w:lang w:val="en-US"/>
    </w:rPr>
  </w:style>
  <w:style w:type="paragraph" w:customStyle="1" w:styleId="affd">
    <w:name w:val="Пункт"/>
    <w:basedOn w:val="a0"/>
    <w:next w:val="a0"/>
    <w:rsid w:val="00F23186"/>
    <w:pPr>
      <w:widowControl/>
      <w:suppressAutoHyphens w:val="0"/>
      <w:spacing w:after="0" w:line="360" w:lineRule="auto"/>
      <w:jc w:val="center"/>
    </w:pPr>
    <w:rPr>
      <w:rFonts w:ascii="Courier New" w:eastAsia="SimSun" w:hAnsi="Courier New"/>
      <w:kern w:val="0"/>
      <w:sz w:val="28"/>
      <w:szCs w:val="20"/>
      <w:lang w:val="x-none" w:eastAsia="ru-RU"/>
    </w:rPr>
  </w:style>
  <w:style w:type="character" w:styleId="affe">
    <w:name w:val="FollowedHyperlink"/>
    <w:uiPriority w:val="99"/>
    <w:semiHidden/>
    <w:unhideWhenUsed/>
    <w:rsid w:val="00F23186"/>
    <w:rPr>
      <w:rFonts w:cs="Times New Roman"/>
      <w:color w:val="800080"/>
      <w:u w:val="single"/>
    </w:rPr>
  </w:style>
  <w:style w:type="character" w:customStyle="1" w:styleId="1d">
    <w:name w:val="Схема документа Знак1"/>
    <w:uiPriority w:val="99"/>
    <w:semiHidden/>
    <w:rsid w:val="00F23186"/>
    <w:rPr>
      <w:rFonts w:ascii="Tahoma" w:hAnsi="Tahoma" w:cs="Tahoma"/>
      <w:sz w:val="16"/>
      <w:szCs w:val="16"/>
      <w:lang w:eastAsia="en-US"/>
    </w:rPr>
  </w:style>
  <w:style w:type="character" w:customStyle="1" w:styleId="120">
    <w:name w:val="Схема документа Знак12"/>
    <w:uiPriority w:val="99"/>
    <w:semiHidden/>
    <w:rsid w:val="00F23186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"/>
    <w:uiPriority w:val="99"/>
    <w:semiHidden/>
    <w:rsid w:val="00F23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11031</Words>
  <Characters>62877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Широбокова Мария Владимировна</dc:creator>
  <cp:lastModifiedBy>Voznesenskoe</cp:lastModifiedBy>
  <cp:revision>4</cp:revision>
  <cp:lastPrinted>2023-01-25T07:07:00Z</cp:lastPrinted>
  <dcterms:created xsi:type="dcterms:W3CDTF">2023-03-03T07:42:00Z</dcterms:created>
  <dcterms:modified xsi:type="dcterms:W3CDTF">2023-03-09T13:04:00Z</dcterms:modified>
</cp:coreProperties>
</file>