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A50" w:rsidRPr="00B63A50" w:rsidRDefault="00B63A50" w:rsidP="00B63A50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bookmarkStart w:id="0" w:name="_GoBack"/>
      <w:bookmarkEnd w:id="0"/>
      <w:r w:rsidRPr="00B63A5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Законодателем определены финансовые операции, при которых не будет производиться идентификация клиента</w:t>
      </w:r>
    </w:p>
    <w:p w:rsidR="00B63A50" w:rsidRPr="00B63A50" w:rsidRDefault="00B63A50" w:rsidP="00B63A50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B63A50">
        <w:rPr>
          <w:rFonts w:ascii="Roboto" w:eastAsia="Times New Roman" w:hAnsi="Roboto" w:cs="Times New Roman"/>
          <w:color w:val="000000"/>
          <w:sz w:val="24"/>
          <w:szCs w:val="24"/>
        </w:rPr>
        <w:t> </w:t>
      </w:r>
      <w:r w:rsidRPr="00B63A50">
        <w:rPr>
          <w:rFonts w:ascii="Roboto" w:eastAsia="Times New Roman" w:hAnsi="Roboto" w:cs="Times New Roman"/>
          <w:color w:val="FFFFFF"/>
          <w:sz w:val="20"/>
        </w:rPr>
        <w:t>Текст</w:t>
      </w:r>
      <w:proofErr w:type="gramStart"/>
      <w:r w:rsidRPr="00B63A50">
        <w:rPr>
          <w:rFonts w:ascii="Roboto" w:eastAsia="Times New Roman" w:hAnsi="Roboto" w:cs="Times New Roman"/>
          <w:color w:val="000000"/>
          <w:sz w:val="24"/>
          <w:szCs w:val="24"/>
        </w:rPr>
        <w:t> </w:t>
      </w:r>
      <w:r w:rsidRPr="00B63A50">
        <w:rPr>
          <w:rFonts w:ascii="Roboto" w:eastAsia="Times New Roman" w:hAnsi="Roboto" w:cs="Times New Roman"/>
          <w:color w:val="FFFFFF"/>
          <w:sz w:val="20"/>
        </w:rPr>
        <w:t>П</w:t>
      </w:r>
      <w:proofErr w:type="gramEnd"/>
      <w:r w:rsidRPr="00B63A50">
        <w:rPr>
          <w:rFonts w:ascii="Roboto" w:eastAsia="Times New Roman" w:hAnsi="Roboto" w:cs="Times New Roman"/>
          <w:color w:val="FFFFFF"/>
          <w:sz w:val="20"/>
        </w:rPr>
        <w:t>оделиться</w:t>
      </w:r>
    </w:p>
    <w:p w:rsidR="00B63A50" w:rsidRPr="00B63A50" w:rsidRDefault="00B63A50" w:rsidP="00B63A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B63A50">
        <w:rPr>
          <w:rFonts w:ascii="Times New Roman" w:eastAsia="Times New Roman" w:hAnsi="Times New Roman" w:cs="Times New Roman"/>
          <w:color w:val="333333"/>
          <w:sz w:val="28"/>
          <w:szCs w:val="28"/>
        </w:rPr>
        <w:t>Статья 7 Федерального закона от 07.08.2001 № 115-ФЗ «О противодействии легализации (отмыванию) доходов, полученных преступным путем, и финансированию терроризма» дополнена положениями, согласно которым при осуществлении физическим лицом операции по покупке или продаже наличной иностранной валюты на сумму, не превышающую 40 000 рублей либо не превышающую сумму в иностранной валюте, эквивалентную 40 000 рублей, идентификация клиента - физического лица, представителя клиента, выгодоприобретателя и</w:t>
      </w:r>
      <w:proofErr w:type="gramEnd"/>
      <w:r w:rsidRPr="00B63A5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63A50">
        <w:rPr>
          <w:rFonts w:ascii="Times New Roman" w:eastAsia="Times New Roman" w:hAnsi="Times New Roman" w:cs="Times New Roman"/>
          <w:color w:val="333333"/>
          <w:sz w:val="28"/>
          <w:szCs w:val="28"/>
        </w:rPr>
        <w:t>бенефициарного</w:t>
      </w:r>
      <w:proofErr w:type="spellEnd"/>
      <w:r w:rsidRPr="00B63A5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владельца не проводятся.</w:t>
      </w:r>
    </w:p>
    <w:p w:rsidR="00B63A50" w:rsidRPr="00B63A50" w:rsidRDefault="00B63A50" w:rsidP="00B63A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3A50">
        <w:rPr>
          <w:rFonts w:ascii="Times New Roman" w:eastAsia="Times New Roman" w:hAnsi="Times New Roman" w:cs="Times New Roman"/>
          <w:color w:val="333333"/>
          <w:sz w:val="28"/>
          <w:szCs w:val="28"/>
        </w:rPr>
        <w:t>Исключением может являться ситуация, когда у работников организации, осуществляющей операции с денежными средствами или иным имуществом, возникают подозрения, что данная операция осуществляется в целях легализации (отмывания) доходов, полученных преступным путем, или финансирования терроризма.</w:t>
      </w:r>
    </w:p>
    <w:p w:rsidR="00B63A50" w:rsidRPr="00B63A50" w:rsidRDefault="00B63A50" w:rsidP="00B63A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3A50">
        <w:rPr>
          <w:rFonts w:ascii="Times New Roman" w:eastAsia="Times New Roman" w:hAnsi="Times New Roman" w:cs="Times New Roman"/>
          <w:color w:val="333333"/>
          <w:sz w:val="28"/>
          <w:szCs w:val="28"/>
        </w:rPr>
        <w:t>В случае совершения операций по покупке или продаже наличной иностранной валюты на сумму, не превышающую 40 000 рублей либо не превышающую сумму в иностранной валюте, эквивалентную 40 000 рублей, может быть проведена упрощенная идентификация физического лица.</w:t>
      </w:r>
    </w:p>
    <w:p w:rsidR="00B6774E" w:rsidRDefault="00B6774E"/>
    <w:p w:rsidR="00B63A50" w:rsidRPr="00B63A50" w:rsidRDefault="00B63A50">
      <w:pPr>
        <w:rPr>
          <w:rFonts w:ascii="Times New Roman" w:hAnsi="Times New Roman" w:cs="Times New Roman"/>
          <w:sz w:val="28"/>
          <w:szCs w:val="28"/>
        </w:rPr>
      </w:pPr>
      <w:r w:rsidRPr="00B63A50">
        <w:rPr>
          <w:rFonts w:ascii="Times New Roman" w:hAnsi="Times New Roman" w:cs="Times New Roman"/>
          <w:sz w:val="28"/>
          <w:szCs w:val="28"/>
        </w:rPr>
        <w:t xml:space="preserve">Старший помощник прокурора района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63A50">
        <w:rPr>
          <w:rFonts w:ascii="Times New Roman" w:hAnsi="Times New Roman" w:cs="Times New Roman"/>
          <w:sz w:val="28"/>
          <w:szCs w:val="28"/>
        </w:rPr>
        <w:t>П.Н. Грачев</w:t>
      </w:r>
    </w:p>
    <w:sectPr w:rsidR="00B63A50" w:rsidRPr="00B63A50" w:rsidSect="00B67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A50"/>
    <w:rsid w:val="00161094"/>
    <w:rsid w:val="00B63A50"/>
    <w:rsid w:val="00B6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B63A50"/>
  </w:style>
  <w:style w:type="character" w:customStyle="1" w:styleId="feeds-pagenavigationtooltip">
    <w:name w:val="feeds-page__navigation_tooltip"/>
    <w:basedOn w:val="a0"/>
    <w:rsid w:val="00B63A50"/>
  </w:style>
  <w:style w:type="paragraph" w:styleId="a3">
    <w:name w:val="Normal (Web)"/>
    <w:basedOn w:val="a"/>
    <w:uiPriority w:val="99"/>
    <w:semiHidden/>
    <w:unhideWhenUsed/>
    <w:rsid w:val="00B63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B63A50"/>
  </w:style>
  <w:style w:type="character" w:customStyle="1" w:styleId="feeds-pagenavigationtooltip">
    <w:name w:val="feeds-page__navigation_tooltip"/>
    <w:basedOn w:val="a0"/>
    <w:rsid w:val="00B63A50"/>
  </w:style>
  <w:style w:type="paragraph" w:styleId="a3">
    <w:name w:val="Normal (Web)"/>
    <w:basedOn w:val="a"/>
    <w:uiPriority w:val="99"/>
    <w:semiHidden/>
    <w:unhideWhenUsed/>
    <w:rsid w:val="00B63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275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22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28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465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3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grachev.p</dc:creator>
  <cp:lastModifiedBy>Voznesenskoe</cp:lastModifiedBy>
  <cp:revision>2</cp:revision>
  <dcterms:created xsi:type="dcterms:W3CDTF">2021-12-28T07:28:00Z</dcterms:created>
  <dcterms:modified xsi:type="dcterms:W3CDTF">2021-12-28T07:28:00Z</dcterms:modified>
</cp:coreProperties>
</file>